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8" w:rsidRDefault="0083457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«Саратовский областной педагогический колледж»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b/>
          <w:color w:val="000000"/>
          <w:spacing w:val="3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834578" w:rsidRDefault="00834578">
      <w:pPr>
        <w:tabs>
          <w:tab w:val="left" w:pos="1134"/>
        </w:tabs>
        <w:spacing w:line="360" w:lineRule="auto"/>
        <w:ind w:firstLine="567"/>
        <w:jc w:val="center"/>
        <w:rPr>
          <w:b/>
          <w:caps/>
          <w:color w:val="000000"/>
          <w:spacing w:val="34"/>
        </w:rPr>
      </w:pPr>
      <w:r>
        <w:rPr>
          <w:b/>
          <w:color w:val="000000"/>
          <w:spacing w:val="34"/>
        </w:rPr>
        <w:t>«ХИМИЯ»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caps/>
          <w:color w:val="000000"/>
          <w:spacing w:val="34"/>
          <w:sz w:val="24"/>
          <w:szCs w:val="24"/>
        </w:rPr>
      </w:pPr>
    </w:p>
    <w:p w:rsidR="00834578" w:rsidRDefault="00834578">
      <w:pPr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 </w:t>
      </w:r>
    </w:p>
    <w:p w:rsidR="00834578" w:rsidRDefault="00834578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lang w:eastAsia="en-US"/>
        </w:rPr>
        <w:t>для специальности технического профиля</w:t>
      </w:r>
    </w:p>
    <w:p w:rsidR="00834578" w:rsidRDefault="00834578">
      <w:pPr>
        <w:jc w:val="center"/>
        <w:rPr>
          <w:lang w:eastAsia="en-US"/>
        </w:rPr>
      </w:pPr>
      <w:r>
        <w:rPr>
          <w:rFonts w:eastAsia="Calibri"/>
          <w:i/>
          <w:vertAlign w:val="subscript"/>
          <w:lang w:eastAsia="en-US"/>
        </w:rPr>
        <w:t>(указать профиль специальности)</w:t>
      </w:r>
    </w:p>
    <w:p w:rsidR="00834578" w:rsidRDefault="00834578">
      <w:pPr>
        <w:jc w:val="center"/>
        <w:rPr>
          <w:rFonts w:eastAsia="Calibri"/>
          <w:i/>
          <w:vertAlign w:val="subscript"/>
          <w:lang w:eastAsia="en-US"/>
        </w:rPr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44.02.02 Преподавание в начальных классах</w:t>
      </w:r>
    </w:p>
    <w:p w:rsidR="00834578" w:rsidRDefault="00834578">
      <w:pPr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i/>
          <w:vertAlign w:val="subscript"/>
          <w:lang w:eastAsia="en-US"/>
        </w:rPr>
        <w:t>(код специальности и название)</w:t>
      </w:r>
    </w:p>
    <w:p w:rsidR="00834578" w:rsidRDefault="00834578">
      <w:pPr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базе основного общего образования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24A0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834578" w:rsidRDefault="00834578">
      <w:pPr>
        <w:pStyle w:val="ae"/>
        <w:pageBreakBefore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127"/>
        <w:gridCol w:w="3225"/>
        <w:gridCol w:w="5386"/>
      </w:tblGrid>
      <w:tr w:rsidR="00834578">
        <w:tc>
          <w:tcPr>
            <w:tcW w:w="5352" w:type="dxa"/>
            <w:gridSpan w:val="2"/>
            <w:shd w:val="clear" w:color="auto" w:fill="auto"/>
          </w:tcPr>
          <w:p w:rsidR="00834578" w:rsidRDefault="00834578">
            <w:r>
              <w:rPr>
                <w:b/>
              </w:rPr>
              <w:t>УТВЕРЖДАЮ</w:t>
            </w:r>
          </w:p>
          <w:p w:rsidR="00834578" w:rsidRDefault="00834578">
            <w:r>
              <w:t>зам. директора по учебной работе</w:t>
            </w:r>
          </w:p>
          <w:p w:rsidR="00834578" w:rsidRDefault="00834578">
            <w:pPr>
              <w:rPr>
                <w:i/>
              </w:rPr>
            </w:pPr>
            <w:r>
              <w:t>ГАПОУ СО «СОПК»</w:t>
            </w:r>
          </w:p>
          <w:p w:rsidR="00834578" w:rsidRDefault="00834578">
            <w:r>
              <w:rPr>
                <w:i/>
              </w:rPr>
              <w:t xml:space="preserve"> _______________</w:t>
            </w:r>
            <w:r>
              <w:t>/____________________/</w:t>
            </w:r>
          </w:p>
          <w:p w:rsidR="00834578" w:rsidRDefault="00834578">
            <w:pPr>
              <w:rPr>
                <w:i/>
              </w:rPr>
            </w:pPr>
            <w:r>
              <w:t>«_____» ________________201__ г.</w:t>
            </w:r>
          </w:p>
          <w:p w:rsidR="00834578" w:rsidRDefault="00834578">
            <w:r>
              <w:rPr>
                <w:i/>
              </w:rPr>
              <w:t>_______________</w:t>
            </w:r>
            <w:r>
              <w:t>/____________________/</w:t>
            </w:r>
          </w:p>
          <w:p w:rsidR="00834578" w:rsidRDefault="00834578">
            <w:pPr>
              <w:rPr>
                <w:i/>
              </w:rPr>
            </w:pPr>
            <w:r>
              <w:t>«_____» ________________201__ г.</w:t>
            </w:r>
          </w:p>
          <w:p w:rsidR="00834578" w:rsidRDefault="00834578">
            <w:r>
              <w:rPr>
                <w:i/>
              </w:rPr>
              <w:t>_______________</w:t>
            </w:r>
            <w:r>
              <w:t>/____________________/</w:t>
            </w:r>
          </w:p>
          <w:p w:rsidR="00834578" w:rsidRDefault="00834578">
            <w:pPr>
              <w:rPr>
                <w:i/>
              </w:rPr>
            </w:pPr>
            <w:r>
              <w:t>«_____» ________________201__ г.</w:t>
            </w:r>
          </w:p>
          <w:p w:rsidR="00834578" w:rsidRDefault="00834578">
            <w:r>
              <w:rPr>
                <w:i/>
              </w:rPr>
              <w:t>_______________</w:t>
            </w:r>
            <w:r>
              <w:t>/____________________/</w:t>
            </w:r>
          </w:p>
          <w:p w:rsidR="00834578" w:rsidRDefault="00834578">
            <w:pPr>
              <w:rPr>
                <w:i/>
              </w:rPr>
            </w:pPr>
            <w:r>
              <w:t>«_____» ________________201__ г.</w:t>
            </w:r>
          </w:p>
          <w:p w:rsidR="00834578" w:rsidRDefault="00834578">
            <w:r>
              <w:rPr>
                <w:i/>
              </w:rPr>
              <w:t>_______________</w:t>
            </w:r>
            <w:r>
              <w:t>/____________________/</w:t>
            </w:r>
          </w:p>
          <w:p w:rsidR="00834578" w:rsidRDefault="00834578">
            <w:r>
              <w:t>«_____» ________________201__ г.</w:t>
            </w:r>
          </w:p>
          <w:p w:rsidR="00834578" w:rsidRDefault="00834578"/>
        </w:tc>
        <w:tc>
          <w:tcPr>
            <w:tcW w:w="5386" w:type="dxa"/>
            <w:shd w:val="clear" w:color="auto" w:fill="auto"/>
          </w:tcPr>
          <w:p w:rsidR="00834578" w:rsidRDefault="00834578">
            <w:pPr>
              <w:pStyle w:val="ae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(полного) общего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ауки РФ от 17 мая 2012 г. N 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2014 г.</w:t>
            </w:r>
          </w:p>
          <w:p w:rsidR="00834578" w:rsidRDefault="00834578">
            <w:pPr>
              <w:rPr>
                <w:lang w:eastAsia="ru-RU"/>
              </w:rPr>
            </w:pPr>
          </w:p>
        </w:tc>
      </w:tr>
      <w:tr w:rsidR="00834578">
        <w:tc>
          <w:tcPr>
            <w:tcW w:w="5352" w:type="dxa"/>
            <w:gridSpan w:val="2"/>
            <w:shd w:val="clear" w:color="auto" w:fill="auto"/>
          </w:tcPr>
          <w:p w:rsidR="00834578" w:rsidRDefault="00834578">
            <w:r>
              <w:rPr>
                <w:b/>
              </w:rPr>
              <w:t>ОДОБРЕНО</w:t>
            </w:r>
            <w:r>
              <w:t xml:space="preserve"> на заседании предметно-цикловой комиссии естественно-научных дисциплин</w:t>
            </w:r>
          </w:p>
          <w:p w:rsidR="00834578" w:rsidRDefault="00834578"/>
          <w:p w:rsidR="00834578" w:rsidRDefault="00834578">
            <w:r>
              <w:t>Протокол № ___,  «_____» ____________201__ г.</w:t>
            </w:r>
          </w:p>
          <w:p w:rsidR="00834578" w:rsidRDefault="00834578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834578" w:rsidRDefault="00834578">
            <w:r>
              <w:t>Протокол № ___,  «_____» ____________201__ г.</w:t>
            </w:r>
          </w:p>
          <w:p w:rsidR="00834578" w:rsidRDefault="00834578">
            <w:pPr>
              <w:tabs>
                <w:tab w:val="left" w:pos="510"/>
              </w:tabs>
            </w:pPr>
            <w:r>
              <w:t>Председатель комиссии/______/____________/</w:t>
            </w:r>
          </w:p>
          <w:p w:rsidR="00834578" w:rsidRDefault="00834578">
            <w:r>
              <w:t>Протокол № ___,  «_____» ____________201__ г.</w:t>
            </w:r>
          </w:p>
          <w:p w:rsidR="00834578" w:rsidRDefault="00834578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834578" w:rsidRDefault="00834578">
            <w:r>
              <w:t>Протокол № ___,  «_____» ____________201__ г.</w:t>
            </w:r>
          </w:p>
          <w:p w:rsidR="00834578" w:rsidRDefault="00834578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834578" w:rsidRDefault="00834578">
            <w:r>
              <w:t>Протокол № ___,  «_____» ____________201__ г.</w:t>
            </w:r>
          </w:p>
          <w:p w:rsidR="00834578" w:rsidRDefault="00834578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834578" w:rsidRDefault="00834578"/>
        </w:tc>
        <w:tc>
          <w:tcPr>
            <w:tcW w:w="5386" w:type="dxa"/>
            <w:shd w:val="clear" w:color="auto" w:fill="auto"/>
          </w:tcPr>
          <w:p w:rsidR="00834578" w:rsidRDefault="00834578">
            <w:r>
              <w:t xml:space="preserve"> </w:t>
            </w:r>
          </w:p>
        </w:tc>
      </w:tr>
      <w:tr w:rsidR="00834578">
        <w:trPr>
          <w:trHeight w:val="707"/>
        </w:trPr>
        <w:tc>
          <w:tcPr>
            <w:tcW w:w="2127" w:type="dxa"/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Составитель(и) (автор):</w:t>
            </w:r>
          </w:p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834578" w:rsidRDefault="00834578" w:rsidP="007E00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химии ГАПОУ СО «СОПК» </w:t>
            </w:r>
            <w:r w:rsidR="007E00D4">
              <w:rPr>
                <w:rFonts w:ascii="Times New Roman" w:hAnsi="Times New Roman" w:cs="Times New Roman"/>
                <w:sz w:val="24"/>
                <w:szCs w:val="24"/>
              </w:rPr>
              <w:t>Шмырова Татьяна Владимировна</w:t>
            </w:r>
          </w:p>
        </w:tc>
      </w:tr>
      <w:tr w:rsidR="00834578">
        <w:trPr>
          <w:trHeight w:val="1741"/>
        </w:trPr>
        <w:tc>
          <w:tcPr>
            <w:tcW w:w="2127" w:type="dxa"/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Рецензенты:</w:t>
            </w:r>
          </w:p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834578" w:rsidRDefault="00834578" w:rsidP="00E972D1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биологии ГАПОУ СО «СОПК» </w:t>
            </w:r>
            <w:r w:rsidR="00E972D1">
              <w:rPr>
                <w:rFonts w:ascii="Times New Roman" w:hAnsi="Times New Roman" w:cs="Times New Roman"/>
                <w:sz w:val="24"/>
                <w:szCs w:val="24"/>
              </w:rPr>
              <w:t>Храмова Вера Вячеславовна</w:t>
            </w:r>
          </w:p>
        </w:tc>
      </w:tr>
    </w:tbl>
    <w:p w:rsidR="00834578" w:rsidRDefault="0083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 xml:space="preserve"> </w:t>
      </w:r>
    </w:p>
    <w:p w:rsidR="00834578" w:rsidRDefault="00834578">
      <w:pPr>
        <w:pStyle w:val="ae"/>
        <w:spacing w:line="360" w:lineRule="auto"/>
        <w:jc w:val="both"/>
      </w:pPr>
      <w:r>
        <w:t xml:space="preserve"> </w:t>
      </w:r>
    </w:p>
    <w:p w:rsidR="00834578" w:rsidRDefault="00834578">
      <w:pPr>
        <w:pageBreakBefore/>
        <w:spacing w:line="360" w:lineRule="auto"/>
        <w:jc w:val="both"/>
      </w:pPr>
    </w:p>
    <w:p w:rsidR="00834578" w:rsidRDefault="00834578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>Содержание</w:t>
      </w:r>
    </w:p>
    <w:p w:rsidR="00834578" w:rsidRDefault="00834578">
      <w:r>
        <w:rPr>
          <w:b/>
          <w:bCs/>
        </w:rPr>
        <w:t xml:space="preserve">1.Паспорт программы учебной дисциплины «Химия»  </w:t>
      </w:r>
    </w:p>
    <w:p w:rsidR="00834578" w:rsidRDefault="00834578">
      <w:r>
        <w:t>1.1.Область применения программы……………………….....................................4</w:t>
      </w:r>
    </w:p>
    <w:p w:rsidR="00834578" w:rsidRDefault="00834578">
      <w:r>
        <w:t>1.2. Место дисциплины в структуре программы подготовки</w:t>
      </w:r>
    </w:p>
    <w:p w:rsidR="00834578" w:rsidRDefault="00834578">
      <w:r>
        <w:t>специалистов среднего звена ……………………....................................................4</w:t>
      </w:r>
    </w:p>
    <w:p w:rsidR="00834578" w:rsidRDefault="00834578">
      <w:r>
        <w:t>1.3. Цели и задачи дисциплины – требования к результатам</w:t>
      </w:r>
    </w:p>
    <w:p w:rsidR="00834578" w:rsidRDefault="00834578">
      <w:r>
        <w:t>освоения дисциплины:……...................................…………………….................…5</w:t>
      </w:r>
    </w:p>
    <w:p w:rsidR="00834578" w:rsidRDefault="00834578">
      <w:pPr>
        <w:rPr>
          <w:b/>
        </w:rPr>
      </w:pPr>
      <w:r>
        <w:t>1.4. Количество часов на освоение программы дисциплины…………………….6</w:t>
      </w:r>
    </w:p>
    <w:p w:rsidR="00834578" w:rsidRDefault="00834578">
      <w:r>
        <w:rPr>
          <w:b/>
        </w:rPr>
        <w:t xml:space="preserve">2.Структура и содержание учебной программы </w:t>
      </w:r>
    </w:p>
    <w:p w:rsidR="00834578" w:rsidRDefault="00834578">
      <w:r>
        <w:t>2.1. Объём учебной дисциплины и виды учебной работы………....................…. 7</w:t>
      </w:r>
    </w:p>
    <w:p w:rsidR="00834578" w:rsidRDefault="00834578">
      <w:pPr>
        <w:rPr>
          <w:b/>
        </w:rPr>
      </w:pPr>
      <w:r>
        <w:t>2.2. Тематический план и содержание учебной дисциплины «Химия»………….8</w:t>
      </w:r>
      <w:r>
        <w:rPr>
          <w:b/>
        </w:rPr>
        <w:t xml:space="preserve">  </w:t>
      </w:r>
    </w:p>
    <w:p w:rsidR="00834578" w:rsidRDefault="00834578">
      <w:r>
        <w:rPr>
          <w:b/>
        </w:rPr>
        <w:t>3.Условия реализации учебной дисциплины...............…………….............…</w:t>
      </w:r>
      <w:r>
        <w:t>. 20</w:t>
      </w:r>
    </w:p>
    <w:p w:rsidR="00834578" w:rsidRDefault="00834578">
      <w:r>
        <w:t>3.1. Материально-техническое обеспечение  дисциплины ........................…….. 20</w:t>
      </w:r>
    </w:p>
    <w:p w:rsidR="00834578" w:rsidRDefault="00834578">
      <w:r>
        <w:t>3.2. Учебно-методическое и информационное обеспечение дисциплины.....…. 20</w:t>
      </w:r>
    </w:p>
    <w:p w:rsidR="00834578" w:rsidRDefault="00834578">
      <w:pPr>
        <w:rPr>
          <w:b/>
        </w:rPr>
      </w:pPr>
      <w:r>
        <w:t>3.3. Методические рекомендации по организации изучения дисциплины…………………………..................................................................…...21</w:t>
      </w:r>
    </w:p>
    <w:p w:rsidR="00834578" w:rsidRDefault="00834578">
      <w:pPr>
        <w:rPr>
          <w:b/>
        </w:rPr>
      </w:pPr>
      <w:r>
        <w:rPr>
          <w:b/>
        </w:rPr>
        <w:t xml:space="preserve">4.Контроль и оценка результатов освоения дисциплины  </w:t>
      </w:r>
    </w:p>
    <w:p w:rsidR="00834578" w:rsidRDefault="00834578">
      <w:pPr>
        <w:rPr>
          <w:b/>
          <w:bCs/>
        </w:rPr>
      </w:pPr>
      <w:r>
        <w:rPr>
          <w:b/>
        </w:rPr>
        <w:t>«Химия»……………………………………………………………………………</w:t>
      </w:r>
      <w:r>
        <w:t>..22</w:t>
      </w:r>
    </w:p>
    <w:p w:rsidR="00834578" w:rsidRDefault="00834578">
      <w:pPr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b/>
          <w:bCs/>
        </w:rPr>
        <w:t>5.Примерные темы рефератов, индивидуальных проектов</w:t>
      </w:r>
      <w:r>
        <w:t>…………………23</w:t>
      </w:r>
    </w:p>
    <w:p w:rsidR="00834578" w:rsidRDefault="00834578"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</w:p>
    <w:p w:rsidR="00834578" w:rsidRDefault="00834578"/>
    <w:p w:rsidR="00834578" w:rsidRDefault="00834578">
      <w:pPr>
        <w:rPr>
          <w:b/>
        </w:rPr>
      </w:pPr>
      <w:r>
        <w:t xml:space="preserve"> </w:t>
      </w: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spacing w:line="360" w:lineRule="auto"/>
        <w:rPr>
          <w:b/>
        </w:rPr>
      </w:pPr>
    </w:p>
    <w:p w:rsidR="00834578" w:rsidRDefault="00834578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ПАСПОРТ ПРОГРАММЫ УЧЕБНОЙ ДИСЦИПЛИНЫ</w:t>
      </w:r>
    </w:p>
    <w:p w:rsidR="00834578" w:rsidRDefault="00834578">
      <w:pPr>
        <w:pStyle w:val="ae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4578" w:rsidRDefault="00834578">
      <w:pPr>
        <w:pStyle w:val="a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numPr>
          <w:ilvl w:val="1"/>
          <w:numId w:val="1"/>
        </w:numPr>
        <w:spacing w:line="36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b/>
        </w:rPr>
        <w:t>1.1. Область применения программы</w:t>
      </w:r>
    </w:p>
    <w:p w:rsidR="00834578" w:rsidRDefault="00834578">
      <w:pPr>
        <w:jc w:val="both"/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      </w:t>
      </w:r>
      <w:r>
        <w:t xml:space="preserve"> Программа общеобразовательной учебной дисциплины «Химия» предназначена</w:t>
      </w:r>
    </w:p>
    <w:p w:rsidR="00834578" w:rsidRDefault="00834578">
      <w:pPr>
        <w:jc w:val="both"/>
      </w:pPr>
      <w:r>
        <w:t>для изучения химии в профессиональных образовательных организациях СПО,</w:t>
      </w:r>
    </w:p>
    <w:p w:rsidR="00834578" w:rsidRDefault="00834578">
      <w:pPr>
        <w:jc w:val="both"/>
      </w:pPr>
      <w:r>
        <w:t>реализующих образовательную программу среднего общего образования в пределах</w:t>
      </w:r>
    </w:p>
    <w:p w:rsidR="00834578" w:rsidRDefault="00834578">
      <w:pPr>
        <w:jc w:val="both"/>
      </w:pPr>
      <w:r>
        <w:t xml:space="preserve">освоения основной профессиональной образовательной программы СПО  </w:t>
      </w:r>
    </w:p>
    <w:p w:rsidR="00834578" w:rsidRDefault="00834578">
      <w:pPr>
        <w:jc w:val="both"/>
      </w:pPr>
      <w:r>
        <w:t>на базе основного общего образования при подготовке квалифицированных рабочих,</w:t>
      </w:r>
    </w:p>
    <w:p w:rsidR="00834578" w:rsidRDefault="00834578">
      <w:pPr>
        <w:spacing w:line="360" w:lineRule="auto"/>
        <w:jc w:val="both"/>
        <w:rPr>
          <w:lang w:eastAsia="ar-SA"/>
        </w:rPr>
      </w:pPr>
      <w:r>
        <w:t>служащих, специалистов среднего звена.</w:t>
      </w:r>
    </w:p>
    <w:p w:rsidR="00834578" w:rsidRDefault="00834578">
      <w:pPr>
        <w:ind w:firstLine="709"/>
        <w:jc w:val="both"/>
        <w:rPr>
          <w:color w:val="000000"/>
        </w:rPr>
      </w:pPr>
      <w:r>
        <w:rPr>
          <w:lang w:eastAsia="ar-SA"/>
        </w:rPr>
        <w:t>Программа учебной дисциплины общеобразовательного цикла «Химия» предназначена для реализации требований Федерального государственного образовательного стандарта среднего общего образования (утвержден приказом Минобрнауки России от 17 мая 2012 г. № 413)</w:t>
      </w:r>
      <w:r>
        <w:rPr>
          <w:color w:val="000000"/>
          <w:lang w:eastAsia="ar-SA"/>
        </w:rPr>
        <w:t>.</w:t>
      </w:r>
    </w:p>
    <w:p w:rsidR="00834578" w:rsidRDefault="00834578">
      <w:pPr>
        <w:ind w:firstLine="708"/>
        <w:jc w:val="both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color w:val="000000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color w:val="000000"/>
          <w:spacing w:val="-2"/>
        </w:rPr>
        <w:t xml:space="preserve">(письмо </w:t>
      </w:r>
      <w:r>
        <w:rPr>
          <w:color w:val="000000"/>
        </w:rPr>
        <w:t>Министерства образования и науки РФ</w:t>
      </w:r>
      <w:r>
        <w:rPr>
          <w:color w:val="000000"/>
          <w:spacing w:val="-2"/>
        </w:rPr>
        <w:t xml:space="preserve"> от 29.05.2007  03-1180); </w:t>
      </w:r>
      <w: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834578" w:rsidRDefault="00834578">
      <w:pPr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</w:p>
    <w:p w:rsidR="00834578" w:rsidRDefault="00834578">
      <w:pPr>
        <w:rPr>
          <w:rFonts w:ascii="SchoolBookCSanPin-Bold" w:eastAsia="SchoolBookCSanPin-Bold" w:hAnsi="SchoolBookCSanPin-Bold" w:cs="SchoolBookCSanPin-Bold"/>
          <w:b/>
          <w:color w:val="000000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</w:p>
    <w:p w:rsidR="00834578" w:rsidRDefault="00834578">
      <w:pPr>
        <w:rPr>
          <w:b/>
        </w:rPr>
      </w:pPr>
      <w:r>
        <w:rPr>
          <w:rFonts w:ascii="SchoolBookCSanPin-Bold" w:eastAsia="SchoolBookCSanPin-Bold" w:hAnsi="SchoolBookCSanPin-Bold" w:cs="SchoolBookCSanPin-Bold"/>
          <w:b/>
          <w:color w:val="000000"/>
          <w:sz w:val="21"/>
        </w:rPr>
        <w:t xml:space="preserve"> </w:t>
      </w:r>
    </w:p>
    <w:p w:rsidR="00834578" w:rsidRDefault="00834578">
      <w:pPr>
        <w:numPr>
          <w:ilvl w:val="1"/>
          <w:numId w:val="1"/>
        </w:numPr>
      </w:pPr>
      <w:r>
        <w:rPr>
          <w:b/>
        </w:rPr>
        <w:t>1.2. Место дисциплины в структуре программы подготовки специалистов среднего звена:</w:t>
      </w:r>
    </w:p>
    <w:p w:rsidR="00834578" w:rsidRDefault="00834578">
      <w:pPr>
        <w:pStyle w:val="ae"/>
        <w:ind w:firstLine="360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 обяза-тельной предметной области «Естественные науки» ФГОС среднего общего образования.</w:t>
      </w:r>
    </w:p>
    <w:p w:rsidR="00834578" w:rsidRDefault="00834578">
      <w:r>
        <w:t xml:space="preserve"> 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образования.</w:t>
      </w:r>
    </w:p>
    <w:p w:rsidR="00834578" w:rsidRDefault="00834578">
      <w:r>
        <w:t xml:space="preserve"> </w:t>
      </w:r>
    </w:p>
    <w:p w:rsidR="00834578" w:rsidRDefault="00834578">
      <w:pPr>
        <w:pStyle w:val="ae"/>
        <w:ind w:firstLine="360"/>
        <w:jc w:val="both"/>
      </w:pPr>
    </w:p>
    <w:p w:rsidR="00834578" w:rsidRDefault="00834578">
      <w:pPr>
        <w:pStyle w:val="ae"/>
        <w:ind w:firstLine="360"/>
        <w:jc w:val="both"/>
      </w:pPr>
    </w:p>
    <w:p w:rsidR="00834578" w:rsidRDefault="00834578">
      <w:pPr>
        <w:pStyle w:val="ae"/>
        <w:ind w:firstLine="360"/>
        <w:jc w:val="both"/>
      </w:pPr>
    </w:p>
    <w:p w:rsidR="00834578" w:rsidRDefault="00834578">
      <w:pPr>
        <w:pStyle w:val="ae"/>
        <w:ind w:firstLine="360"/>
        <w:jc w:val="both"/>
      </w:pPr>
    </w:p>
    <w:p w:rsidR="00834578" w:rsidRDefault="00834578">
      <w:pPr>
        <w:pStyle w:val="ae"/>
        <w:ind w:firstLine="360"/>
        <w:jc w:val="both"/>
      </w:pPr>
    </w:p>
    <w:p w:rsidR="00834578" w:rsidRDefault="00834578">
      <w:pPr>
        <w:pStyle w:val="ae"/>
        <w:ind w:firstLine="360"/>
        <w:jc w:val="both"/>
      </w:pPr>
    </w:p>
    <w:p w:rsidR="00834578" w:rsidRDefault="00834578">
      <w:pPr>
        <w:ind w:left="360"/>
      </w:pPr>
    </w:p>
    <w:p w:rsidR="00834578" w:rsidRDefault="00834578">
      <w:pPr>
        <w:numPr>
          <w:ilvl w:val="1"/>
          <w:numId w:val="1"/>
        </w:numPr>
        <w:rPr>
          <w:b/>
        </w:rPr>
      </w:pPr>
    </w:p>
    <w:p w:rsidR="00834578" w:rsidRDefault="00834578">
      <w:pPr>
        <w:numPr>
          <w:ilvl w:val="1"/>
          <w:numId w:val="1"/>
        </w:num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834578" w:rsidRDefault="00834578">
      <w:pPr>
        <w:ind w:firstLine="708"/>
        <w:jc w:val="both"/>
      </w:pPr>
      <w:r>
        <w:t>Освоение содержания учебной дисциплины «Химия», обеспечивает достижение</w:t>
      </w:r>
    </w:p>
    <w:p w:rsidR="00834578" w:rsidRDefault="00834578">
      <w:r>
        <w:t xml:space="preserve">студентами следующих </w:t>
      </w:r>
      <w:r>
        <w:rPr>
          <w:b/>
        </w:rPr>
        <w:t>результатов:</w:t>
      </w:r>
    </w:p>
    <w:p w:rsidR="00834578" w:rsidRDefault="0083457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834578" w:rsidRDefault="00834578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e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34578" w:rsidRPr="007E00D4" w:rsidRDefault="00834578" w:rsidP="007E00D4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34578" w:rsidRDefault="00834578">
      <w:pPr>
        <w:pStyle w:val="ae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834578" w:rsidRDefault="00834578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базового курса химии должны отражать:</w:t>
      </w:r>
    </w:p>
    <w:p w:rsidR="00834578" w:rsidRDefault="00834578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34578" w:rsidRDefault="00834578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34578" w:rsidRDefault="00834578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34578" w:rsidRDefault="00834578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834578" w:rsidRDefault="00834578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правилами техники безопасности при использовании химических веществ;</w:t>
      </w:r>
    </w:p>
    <w:p w:rsidR="00834578" w:rsidRPr="007E00D4" w:rsidRDefault="00834578" w:rsidP="007E00D4">
      <w:pPr>
        <w:pStyle w:val="a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834578" w:rsidRDefault="00834578">
      <w:pPr>
        <w:numPr>
          <w:ilvl w:val="1"/>
          <w:numId w:val="1"/>
        </w:numPr>
      </w:pPr>
      <w:r>
        <w:rPr>
          <w:b/>
        </w:rPr>
        <w:t>1.4. Количество часов на освоение программы дисциплины: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</w:t>
      </w:r>
      <w:r w:rsidR="007E00D4">
        <w:rPr>
          <w:rFonts w:ascii="Times New Roman" w:hAnsi="Times New Roman" w:cs="Times New Roman"/>
          <w:sz w:val="24"/>
          <w:szCs w:val="24"/>
        </w:rPr>
        <w:t>ося устанавливается в объёме 54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аудиторная нагрузка обуч</w:t>
      </w:r>
      <w:r w:rsidR="007E00D4">
        <w:rPr>
          <w:rFonts w:ascii="Times New Roman" w:hAnsi="Times New Roman" w:cs="Times New Roman"/>
          <w:sz w:val="24"/>
          <w:szCs w:val="24"/>
        </w:rPr>
        <w:t>ающегося составляет 36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</w:t>
      </w:r>
      <w:r w:rsidR="007E00D4">
        <w:rPr>
          <w:rFonts w:ascii="Times New Roman" w:hAnsi="Times New Roman" w:cs="Times New Roman"/>
          <w:sz w:val="24"/>
          <w:szCs w:val="24"/>
        </w:rPr>
        <w:t>тельная работа обучающегося - 18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34578" w:rsidRDefault="00834578">
      <w:pPr>
        <w:pStyle w:val="ae"/>
        <w:ind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знаний проводится по завершению курса дисциплины в форме дифференцированного зачёта.</w:t>
      </w:r>
    </w:p>
    <w:p w:rsidR="00834578" w:rsidRDefault="00834578">
      <w:pPr>
        <w:ind w:left="360"/>
      </w:pPr>
    </w:p>
    <w:p w:rsidR="00834578" w:rsidRDefault="00834578">
      <w:pPr>
        <w:ind w:left="360"/>
      </w:pPr>
    </w:p>
    <w:p w:rsidR="00834578" w:rsidRDefault="00834578">
      <w:pPr>
        <w:ind w:left="360"/>
      </w:pPr>
    </w:p>
    <w:p w:rsidR="00834578" w:rsidRDefault="00834578">
      <w:pPr>
        <w:ind w:left="360"/>
      </w:pPr>
    </w:p>
    <w:p w:rsidR="00834578" w:rsidRDefault="00834578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Объём учебной дисциплины и виды учебной работы</w:t>
      </w: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195"/>
        <w:gridCol w:w="2415"/>
      </w:tblGrid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9A05CD" w:rsidP="008D36D1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9A05CD" w:rsidP="008D36D1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2A3EA7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2A3EA7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2A3EA7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9A05CD" w:rsidP="008D36D1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57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D74983">
            <w:r>
              <w:t>подготовка сообщений</w:t>
            </w:r>
            <w:r w:rsidR="00834578">
              <w:t>;</w:t>
            </w:r>
          </w:p>
          <w:p w:rsidR="00834578" w:rsidRDefault="00834578">
            <w:r>
              <w:t>решение задач;</w:t>
            </w:r>
          </w:p>
          <w:p w:rsidR="00834578" w:rsidRDefault="00834578">
            <w:r>
              <w:t>выполнение упражнений;</w:t>
            </w:r>
          </w:p>
          <w:p w:rsidR="00834578" w:rsidRDefault="00834578">
            <w:r>
              <w:t>подготовка реферата;</w:t>
            </w:r>
          </w:p>
          <w:p w:rsidR="00834578" w:rsidRDefault="00834578">
            <w:r>
              <w:t>тестирование;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7E00D4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4578" w:rsidRPr="007E00D4" w:rsidRDefault="00834578" w:rsidP="000E5AC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00D4" w:rsidRDefault="007E00D4" w:rsidP="007E00D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4578" w:rsidRPr="000E5AC8" w:rsidRDefault="00E37E2D" w:rsidP="007E00D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578" w:rsidRPr="007E00D4" w:rsidRDefault="007E00D4" w:rsidP="007E00D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578"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pStyle w:val="ae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834578" w:rsidRDefault="00834578">
      <w:pPr>
        <w:sectPr w:rsidR="00834578">
          <w:footerReference w:type="default" r:id="rId8"/>
          <w:footerReference w:type="firs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834578" w:rsidRDefault="00834578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«Химия»</w:t>
      </w:r>
    </w:p>
    <w:p w:rsidR="00834578" w:rsidRDefault="00834578">
      <w:pPr>
        <w:rPr>
          <w:b/>
        </w:rPr>
      </w:pPr>
    </w:p>
    <w:tbl>
      <w:tblPr>
        <w:tblW w:w="14832" w:type="dxa"/>
        <w:tblInd w:w="-20" w:type="dxa"/>
        <w:tblLayout w:type="fixed"/>
        <w:tblLook w:val="0000"/>
      </w:tblPr>
      <w:tblGrid>
        <w:gridCol w:w="2924"/>
        <w:gridCol w:w="445"/>
        <w:gridCol w:w="8079"/>
        <w:gridCol w:w="1991"/>
        <w:gridCol w:w="1367"/>
        <w:gridCol w:w="26"/>
      </w:tblGrid>
      <w:tr w:rsidR="00834578" w:rsidTr="009A05C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Объём часов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834578" w:rsidTr="009A05C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rFonts w:eastAsia="Calibri"/>
                <w:b/>
              </w:rPr>
              <w:t>4</w:t>
            </w:r>
          </w:p>
        </w:tc>
      </w:tr>
      <w:tr w:rsidR="00834578" w:rsidTr="009A05CD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Раздел 1. Общая и неорганическая химия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</w:tr>
      <w:tr w:rsidR="00834578" w:rsidTr="009A05CD">
        <w:trPr>
          <w:cantSplit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1.1.</w:t>
            </w:r>
          </w:p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понятия и законы химии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Содержание учебного материала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9A05C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4(2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</w:tr>
      <w:tr w:rsidR="002A3EA7" w:rsidTr="00134714">
        <w:trPr>
          <w:cantSplit/>
          <w:trHeight w:val="3036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</w:p>
          <w:p w:rsidR="002A3EA7" w:rsidRDefault="002A3EA7" w:rsidP="0013471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Основные понятия химии.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</w:p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Основные законы химии.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  <w:p w:rsidR="002A3EA7" w:rsidRDefault="002A3EA7" w:rsidP="00505B4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834578" w:rsidTr="009A05CD">
        <w:trPr>
          <w:gridAfter w:val="1"/>
          <w:wAfter w:w="26" w:type="dxa"/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</w:t>
            </w:r>
          </w:p>
          <w:p w:rsidR="00834578" w:rsidRPr="009A05CD" w:rsidRDefault="00E47E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№1.</w:t>
            </w:r>
            <w:r w:rsidR="00834578">
              <w:rPr>
                <w:rFonts w:eastAsia="Calibri"/>
              </w:rPr>
              <w:t>Решение задач на нахождение массовой дол</w:t>
            </w:r>
            <w:r w:rsidR="009A05CD">
              <w:rPr>
                <w:rFonts w:eastAsia="Calibri"/>
              </w:rPr>
              <w:t>и элементов в сложном веществе.</w:t>
            </w:r>
            <w:r>
              <w:rPr>
                <w:rFonts w:eastAsia="Calibri"/>
              </w:rPr>
              <w:t xml:space="preserve"> </w:t>
            </w:r>
            <w:r w:rsidR="00834578">
              <w:rPr>
                <w:rFonts w:eastAsia="Calibri"/>
              </w:rPr>
              <w:t>Решение задач на нахождение количества вещества.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 w:rsidP="0022038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  <w:r w:rsidR="00220385">
              <w:rPr>
                <w:rFonts w:eastAsia="Calibri"/>
                <w:b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7875E5" w:rsidTr="009A05CD">
        <w:trPr>
          <w:gridAfter w:val="1"/>
          <w:wAfter w:w="26" w:type="dxa"/>
          <w:cantSplit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E5" w:rsidRDefault="007875E5">
            <w:pPr>
              <w:snapToGrid w:val="0"/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E5" w:rsidRDefault="007875E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E5" w:rsidRDefault="007875E5" w:rsidP="00220385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5" w:rsidRDefault="007875E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834578" w:rsidRDefault="00834578"/>
    <w:p w:rsidR="00834578" w:rsidRDefault="00834578">
      <w:pPr>
        <w:pageBreakBefore/>
      </w:pPr>
    </w:p>
    <w:tbl>
      <w:tblPr>
        <w:tblW w:w="14832" w:type="dxa"/>
        <w:tblInd w:w="-20" w:type="dxa"/>
        <w:tblLayout w:type="fixed"/>
        <w:tblLook w:val="0000"/>
      </w:tblPr>
      <w:tblGrid>
        <w:gridCol w:w="2832"/>
        <w:gridCol w:w="537"/>
        <w:gridCol w:w="8079"/>
        <w:gridCol w:w="1991"/>
        <w:gridCol w:w="1393"/>
      </w:tblGrid>
      <w:tr w:rsidR="00834578" w:rsidTr="00565C59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1.2.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9A05CD" w:rsidP="00565C59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34578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2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2A3EA7" w:rsidTr="00134714">
        <w:trPr>
          <w:cantSplit/>
          <w:trHeight w:val="4416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Периодический закон Д.И. Менделеева. Открытие Д.И. Менделеевым Периодического закона. Периодический закон в формулировке Д.И. Менделеева.</w:t>
            </w:r>
          </w:p>
          <w:p w:rsidR="002A3EA7" w:rsidRDefault="002A3EA7">
            <w:pPr>
              <w:jc w:val="both"/>
            </w:pPr>
            <w:r>
              <w:rPr>
                <w:rFonts w:eastAsia="Calibri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</w:p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Строение атома и периодический закон Д.И. Менделеева. Ядро (протоны и нейтроны) и электронная оболочка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Электронные конфигурации атомов химических элементов.</w:t>
            </w:r>
          </w:p>
          <w:p w:rsidR="002A3EA7" w:rsidRDefault="002A3EA7" w:rsidP="00505B4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  <w:r w:rsidR="00135F35">
              <w:rPr>
                <w:rFonts w:eastAsia="Calibri"/>
                <w:b/>
              </w:rPr>
              <w:t xml:space="preserve"> Лабораторная работа №1. </w:t>
            </w:r>
            <w:r w:rsidR="00135F35">
              <w:rPr>
                <w:rFonts w:eastAsia="Calibri"/>
              </w:rPr>
              <w:t>Моделирование построения Периодической таблицы химических элементов.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A3EA7" w:rsidRDefault="002A3EA7" w:rsidP="00505B43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2</w:t>
            </w:r>
          </w:p>
          <w:p w:rsidR="002A3EA7" w:rsidRDefault="002A3EA7" w:rsidP="00505B43">
            <w:pPr>
              <w:jc w:val="center"/>
            </w:pPr>
          </w:p>
        </w:tc>
      </w:tr>
      <w:tr w:rsidR="00834578" w:rsidTr="00565C59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</w:t>
            </w:r>
          </w:p>
          <w:p w:rsidR="00834578" w:rsidRDefault="00411081" w:rsidP="00411081">
            <w:pPr>
              <w:jc w:val="both"/>
              <w:rPr>
                <w:b/>
              </w:rPr>
            </w:pPr>
            <w:r>
              <w:rPr>
                <w:rFonts w:eastAsia="Calibri"/>
              </w:rPr>
              <w:t xml:space="preserve">№2. </w:t>
            </w:r>
            <w:r w:rsidR="00565C59">
              <w:rPr>
                <w:rFonts w:eastAsia="Calibri"/>
              </w:rPr>
              <w:t>Тестирование.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4578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565C59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1.3.</w:t>
            </w:r>
          </w:p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Строение вещества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6(4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34578" w:rsidTr="00565C59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 w:rsidP="009A05C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A05CD">
              <w:rPr>
                <w:rFonts w:eastAsia="Calibri"/>
              </w:rPr>
              <w:t>.</w:t>
            </w:r>
            <w:r w:rsidR="00834578"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Виды химической связи. 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Ковалентная химическая связь. Механизм образования ковалентной связи (обменный и донорно-акцепторный). Электроотрицательность. Ковалентные полярная и неполярная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Металлическая связь. Металлическая кристаллическая решетка и металлическая химическая связь. Физические свойства металлов.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9A05CD" w:rsidTr="00505B43">
        <w:trPr>
          <w:cantSplit/>
          <w:trHeight w:val="2484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D" w:rsidRDefault="009A05CD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5CD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A05CD">
              <w:rPr>
                <w:rFonts w:eastAsia="Calibri"/>
              </w:rPr>
              <w:t xml:space="preserve">. </w:t>
            </w:r>
          </w:p>
          <w:p w:rsidR="009A05CD" w:rsidRDefault="009A05CD" w:rsidP="00505B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5CD" w:rsidRDefault="009A05C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Агрегатные состояния веществ и водородная связь.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  <w:p w:rsidR="009A05CD" w:rsidRDefault="009A05C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Чистые вещества и смеси.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9A05CD" w:rsidRDefault="009A05CD" w:rsidP="00505B4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Дисперсные системы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  <w:r w:rsidR="00135F35">
              <w:rPr>
                <w:rFonts w:eastAsia="Calibri"/>
                <w:b/>
              </w:rPr>
              <w:t xml:space="preserve"> Лабораторная работа №2.</w:t>
            </w:r>
            <w:r w:rsidR="00135F35">
              <w:rPr>
                <w:rFonts w:eastAsia="Calibri"/>
              </w:rPr>
              <w:t xml:space="preserve"> «Изучение свойств дисперсных систем»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5CD" w:rsidRDefault="009A05CD">
            <w:pPr>
              <w:snapToGri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A05CD" w:rsidRDefault="009A05CD" w:rsidP="00505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CD" w:rsidRDefault="009A05CD">
            <w:pPr>
              <w:jc w:val="center"/>
            </w:pP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</w:rPr>
              <w:t>2</w:t>
            </w:r>
          </w:p>
          <w:p w:rsidR="009A05CD" w:rsidRDefault="009A05CD" w:rsidP="00505B43">
            <w:pPr>
              <w:snapToGrid w:val="0"/>
              <w:jc w:val="center"/>
            </w:pPr>
          </w:p>
        </w:tc>
      </w:tr>
    </w:tbl>
    <w:p w:rsidR="00834578" w:rsidRDefault="00834578"/>
    <w:tbl>
      <w:tblPr>
        <w:tblW w:w="14832" w:type="dxa"/>
        <w:tblInd w:w="-20" w:type="dxa"/>
        <w:tblLayout w:type="fixed"/>
        <w:tblLook w:val="0000"/>
      </w:tblPr>
      <w:tblGrid>
        <w:gridCol w:w="2772"/>
        <w:gridCol w:w="542"/>
        <w:gridCol w:w="8134"/>
        <w:gridCol w:w="2000"/>
        <w:gridCol w:w="1384"/>
      </w:tblGrid>
      <w:tr w:rsidR="00834578" w:rsidTr="002A3EA7">
        <w:trPr>
          <w:cantSplit/>
          <w:trHeight w:val="7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</w:t>
            </w:r>
          </w:p>
          <w:p w:rsidR="00220385" w:rsidRPr="00220385" w:rsidRDefault="00411081" w:rsidP="00220385">
            <w:pPr>
              <w:tabs>
                <w:tab w:val="left" w:pos="3420"/>
              </w:tabs>
              <w:jc w:val="both"/>
              <w:rPr>
                <w:b/>
              </w:rPr>
            </w:pPr>
            <w:r>
              <w:rPr>
                <w:rFonts w:eastAsia="Calibri"/>
              </w:rPr>
              <w:t>№3</w:t>
            </w:r>
            <w:r w:rsidR="00E47E24">
              <w:rPr>
                <w:rFonts w:eastAsia="Calibri"/>
              </w:rPr>
              <w:t xml:space="preserve">. </w:t>
            </w:r>
            <w:r w:rsidR="00220385">
              <w:rPr>
                <w:rFonts w:eastAsia="Calibri"/>
              </w:rPr>
              <w:t>Решение задач на нахождение массовой доли вещества в смеси.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4578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565C59">
              <w:rPr>
                <w:rFonts w:eastAsia="Calibri"/>
                <w:b/>
              </w:rPr>
              <w:t xml:space="preserve"> </w:t>
            </w:r>
          </w:p>
          <w:p w:rsidR="00834578" w:rsidRDefault="00834578">
            <w:pPr>
              <w:jc w:val="center"/>
              <w:rPr>
                <w:rFonts w:eastAsia="Calibri"/>
                <w:b/>
              </w:rPr>
            </w:pPr>
          </w:p>
          <w:p w:rsidR="00834578" w:rsidRDefault="00834578" w:rsidP="000E5AC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331353">
        <w:trPr>
          <w:cantSplit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1.4.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Вода. Растворы и </w:t>
            </w:r>
            <w:r>
              <w:rPr>
                <w:rFonts w:eastAsia="Calibri"/>
                <w:b/>
              </w:rPr>
              <w:lastRenderedPageBreak/>
              <w:t>электролитическая диссоциация</w:t>
            </w: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7875E5" w:rsidP="00331353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</w:t>
            </w:r>
            <w:r w:rsidR="00834578">
              <w:rPr>
                <w:rFonts w:eastAsia="Calibri"/>
                <w:b/>
              </w:rPr>
              <w:t>(</w:t>
            </w:r>
            <w:r w:rsidR="002A3EA7">
              <w:rPr>
                <w:rFonts w:eastAsia="Calibri"/>
                <w:b/>
              </w:rPr>
              <w:t>2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3EA7" w:rsidTr="00134714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9A05CD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Вода. Растворение. Вода как растворитель. Растворимость веществ. </w:t>
            </w:r>
            <w:r>
              <w:rPr>
                <w:rFonts w:eastAsia="Calibri"/>
              </w:rPr>
              <w:lastRenderedPageBreak/>
              <w:t>Насыщенные, ненасыщенные, пересыщенные растворы. Зависимость растворимости Растворы газов, жидкостей и твердых веществ от различныхфакторов.</w:t>
            </w:r>
          </w:p>
          <w:p w:rsidR="002A3EA7" w:rsidRPr="009A05CD" w:rsidRDefault="002A3EA7">
            <w:pPr>
              <w:jc w:val="both"/>
            </w:pPr>
            <w:r>
              <w:rPr>
                <w:rFonts w:eastAsia="Calibri"/>
              </w:rPr>
              <w:t>Массовая доля растворенного вещества.</w:t>
            </w:r>
          </w:p>
          <w:p w:rsidR="002A3EA7" w:rsidRDefault="002A3EA7" w:rsidP="00135F3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Электролитическая диссоциация. Электролиты и неэлектролиты.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 </w:t>
            </w:r>
            <w:r w:rsidR="00135F35">
              <w:rPr>
                <w:rFonts w:eastAsia="Calibri"/>
                <w:b/>
              </w:rPr>
              <w:t>Практическая работа №1</w:t>
            </w:r>
            <w:r w:rsidR="00135F35">
              <w:rPr>
                <w:rFonts w:eastAsia="Calibri"/>
              </w:rPr>
              <w:t>. Приготовление раствора заданной концентрации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2A3EA7" w:rsidTr="00331353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31353">
            <w:pPr>
              <w:rPr>
                <w:rFonts w:eastAsia="Calibri"/>
              </w:rPr>
            </w:pPr>
          </w:p>
        </w:tc>
        <w:tc>
          <w:tcPr>
            <w:tcW w:w="8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2A3EA7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834578" w:rsidTr="00331353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</w:t>
            </w:r>
          </w:p>
          <w:p w:rsidR="00834578" w:rsidRPr="00135F35" w:rsidRDefault="004110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№4</w:t>
            </w:r>
            <w:r w:rsidR="00135F35">
              <w:rPr>
                <w:rFonts w:eastAsia="Calibri"/>
              </w:rPr>
              <w:t>.</w:t>
            </w:r>
            <w:r w:rsidR="00834578">
              <w:rPr>
                <w:rFonts w:eastAsia="Calibri"/>
              </w:rPr>
              <w:t>Решение задач на нахождение массовой доли вещества в растворе.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4578" w:rsidRDefault="007875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7875E5" w:rsidTr="00331353">
        <w:trPr>
          <w:cantSplit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E5" w:rsidRDefault="007875E5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E5" w:rsidRDefault="007875E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E5" w:rsidRDefault="007875E5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5" w:rsidRDefault="007875E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834578" w:rsidRDefault="00834578"/>
    <w:tbl>
      <w:tblPr>
        <w:tblW w:w="14832" w:type="dxa"/>
        <w:tblInd w:w="-20" w:type="dxa"/>
        <w:tblLayout w:type="fixed"/>
        <w:tblLook w:val="0000"/>
      </w:tblPr>
      <w:tblGrid>
        <w:gridCol w:w="2832"/>
        <w:gridCol w:w="537"/>
        <w:gridCol w:w="20"/>
        <w:gridCol w:w="8059"/>
        <w:gridCol w:w="1991"/>
        <w:gridCol w:w="1393"/>
      </w:tblGrid>
      <w:tr w:rsidR="00834578" w:rsidTr="00331353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 w:rsidP="00B873CB">
            <w:pPr>
              <w:rPr>
                <w:rFonts w:eastAsia="Calibri"/>
                <w:b/>
                <w:spacing w:val="-6"/>
              </w:rPr>
            </w:pPr>
            <w:r>
              <w:rPr>
                <w:rFonts w:eastAsia="Calibri"/>
                <w:b/>
              </w:rPr>
              <w:t>Тема 1.</w:t>
            </w:r>
            <w:r w:rsidRPr="008D36D1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6"/>
              </w:rPr>
              <w:t>Классификация неорганических соединений и их свойства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A3EA7">
              <w:rPr>
                <w:rFonts w:eastAsia="Calibri"/>
                <w:b/>
              </w:rPr>
              <w:t>6(4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34578" w:rsidTr="00331353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873CB">
              <w:rPr>
                <w:rFonts w:eastAsia="Calibri"/>
              </w:rPr>
              <w:t>.</w:t>
            </w:r>
            <w:r w:rsidR="00834578"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Кислоты и их свойства.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B873CB" w:rsidRDefault="00B873CB" w:rsidP="00B87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Соли и их свойства. 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</w:p>
          <w:p w:rsidR="00B873CB" w:rsidRDefault="00B873CB" w:rsidP="00B873C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Гидролиз солей.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834578" w:rsidTr="00331353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34578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Основания и их свойства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  <w:r w:rsidR="00B873CB">
              <w:rPr>
                <w:rFonts w:eastAsia="Calibri"/>
                <w:b/>
              </w:rPr>
              <w:t xml:space="preserve"> Лабораторная работа №</w:t>
            </w:r>
            <w:r w:rsidR="00135F35">
              <w:rPr>
                <w:rFonts w:eastAsia="Calibri"/>
                <w:b/>
              </w:rPr>
              <w:t xml:space="preserve"> </w:t>
            </w:r>
            <w:r w:rsidR="00B873CB">
              <w:rPr>
                <w:rFonts w:eastAsia="Calibri"/>
                <w:b/>
              </w:rPr>
              <w:t xml:space="preserve">3. </w:t>
            </w:r>
            <w:r w:rsidR="00B873CB">
              <w:rPr>
                <w:rFonts w:eastAsia="Calibri"/>
              </w:rPr>
              <w:t xml:space="preserve">«Изучение свойств неорганических соединений».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834578" w:rsidTr="00331353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обучающихся </w:t>
            </w:r>
          </w:p>
          <w:p w:rsidR="00834578" w:rsidRDefault="0041108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№5</w:t>
            </w:r>
            <w:r w:rsidR="00E47E24">
              <w:rPr>
                <w:rFonts w:eastAsia="Calibri"/>
              </w:rPr>
              <w:t xml:space="preserve">. </w:t>
            </w:r>
            <w:r w:rsidR="00834578">
              <w:rPr>
                <w:rFonts w:eastAsia="Calibri"/>
              </w:rPr>
              <w:t xml:space="preserve">Подготовка сообщений с презентацией на тему: </w:t>
            </w:r>
          </w:p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«Использование минеральных кислот на предприятиях различного профиля».</w:t>
            </w:r>
          </w:p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«Оксиды и соли как строительные материалы».</w:t>
            </w:r>
          </w:p>
          <w:p w:rsidR="00834578" w:rsidRPr="00331353" w:rsidRDefault="00411081" w:rsidP="00135F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№6</w:t>
            </w:r>
            <w:r w:rsidR="00E47E24">
              <w:rPr>
                <w:rFonts w:eastAsia="Calibri"/>
              </w:rPr>
              <w:t xml:space="preserve">. </w:t>
            </w:r>
            <w:r w:rsidR="00135F35">
              <w:rPr>
                <w:rFonts w:eastAsia="Calibri"/>
              </w:rPr>
              <w:t>Тестирование.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Pr="00E47E24" w:rsidRDefault="00834578">
            <w:pPr>
              <w:jc w:val="center"/>
              <w:rPr>
                <w:rFonts w:eastAsia="Calibri"/>
                <w:b/>
              </w:rPr>
            </w:pPr>
            <w:r w:rsidRPr="00E47E24">
              <w:rPr>
                <w:b/>
              </w:rPr>
              <w:t xml:space="preserve"> </w:t>
            </w:r>
          </w:p>
          <w:p w:rsidR="00834578" w:rsidRPr="00E47E24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34578" w:rsidRPr="00E47E24" w:rsidRDefault="00834578">
            <w:pPr>
              <w:jc w:val="center"/>
              <w:rPr>
                <w:rFonts w:eastAsia="Calibri"/>
                <w:b/>
              </w:rPr>
            </w:pPr>
          </w:p>
          <w:p w:rsidR="00834578" w:rsidRPr="00E47E24" w:rsidRDefault="00834578">
            <w:pPr>
              <w:jc w:val="center"/>
              <w:rPr>
                <w:rFonts w:eastAsia="Calibri"/>
                <w:b/>
              </w:rPr>
            </w:pPr>
          </w:p>
          <w:p w:rsidR="00834578" w:rsidRPr="00331353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34578" w:rsidRPr="00331353" w:rsidRDefault="00834578" w:rsidP="00331353">
            <w:pPr>
              <w:rPr>
                <w:rFonts w:eastAsia="Calibri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Pr="00E47E24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331353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</w:t>
            </w:r>
            <w:r w:rsidRPr="00E47E24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Химические реакции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875E5">
              <w:rPr>
                <w:rFonts w:eastAsia="Calibri"/>
                <w:b/>
              </w:rPr>
              <w:t>3</w:t>
            </w:r>
            <w:r w:rsidR="002A3EA7">
              <w:rPr>
                <w:rFonts w:eastAsia="Calibri"/>
                <w:b/>
              </w:rPr>
              <w:t>(2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3EA7" w:rsidTr="00134714">
        <w:trPr>
          <w:cantSplit/>
          <w:trHeight w:val="3588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</w:p>
          <w:p w:rsidR="002A3EA7" w:rsidRDefault="002A3EA7" w:rsidP="00331353">
            <w:pPr>
              <w:rPr>
                <w:rFonts w:eastAsia="Calibri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Классификация химических реакций.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  <w:p w:rsidR="002A3EA7" w:rsidRPr="00B873CB" w:rsidRDefault="002A3EA7">
            <w:pPr>
              <w:jc w:val="both"/>
            </w:pPr>
            <w:r>
              <w:rPr>
                <w:rFonts w:eastAsia="Calibri"/>
              </w:rPr>
              <w:t xml:space="preserve">Окислительно-восстановительные реакции.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 </w:t>
            </w:r>
            <w:r>
              <w:rPr>
                <w:rFonts w:eastAsia="Calibri"/>
                <w:b/>
              </w:rPr>
              <w:t xml:space="preserve"> </w:t>
            </w:r>
          </w:p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Скорость химических реакций. Понятие о скорости химических реакций. Зависимость скорости химических реакций от различных факторов.</w:t>
            </w:r>
          </w:p>
          <w:p w:rsidR="002A3EA7" w:rsidRDefault="002A3EA7" w:rsidP="00505B4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Обратимость химических реакций. Обратимые и необратимые реакции. Химическое равновесие и способы его смещения.</w:t>
            </w:r>
            <w:r>
              <w:t xml:space="preserve"> </w:t>
            </w:r>
            <w:r w:rsidRPr="00135F35">
              <w:rPr>
                <w:b/>
              </w:rPr>
              <w:t>Контрольная работа</w:t>
            </w:r>
            <w:r w:rsidR="00135F35">
              <w:rPr>
                <w:b/>
              </w:rPr>
              <w:t>№1</w:t>
            </w:r>
            <w: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A3EA7" w:rsidRDefault="002A3EA7" w:rsidP="00134714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2A3EA7" w:rsidTr="00134714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31353">
            <w:pPr>
              <w:jc w:val="both"/>
            </w:pP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331353">
        <w:trPr>
          <w:cantSplit/>
          <w:trHeight w:val="1592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</w:p>
          <w:p w:rsidR="00834578" w:rsidRPr="002A3EA7" w:rsidRDefault="002A3EA7" w:rsidP="00135F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135F35">
              <w:rPr>
                <w:rFonts w:eastAsia="Calibri"/>
              </w:rPr>
              <w:t xml:space="preserve"> </w:t>
            </w:r>
            <w:r w:rsidR="00411081">
              <w:rPr>
                <w:rFonts w:eastAsia="Calibri"/>
              </w:rPr>
              <w:t>7</w:t>
            </w:r>
            <w:r w:rsidR="00E47E24">
              <w:rPr>
                <w:rFonts w:eastAsia="Calibri"/>
              </w:rPr>
              <w:t>.</w:t>
            </w:r>
            <w:r w:rsidR="00135F35">
              <w:rPr>
                <w:rFonts w:eastAsia="Calibri"/>
              </w:rPr>
              <w:t xml:space="preserve"> Выполнение упражнений по теме «Химические реакции»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331353" w:rsidRDefault="007875E5" w:rsidP="003313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34578" w:rsidRDefault="00834578" w:rsidP="002A3EA7">
            <w:pPr>
              <w:rPr>
                <w:rFonts w:eastAsia="Calibri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331353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1.7.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Металлы и неметаллы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 w:rsidP="007B65DD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34578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2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B873CB" w:rsidTr="00505B43">
        <w:trPr>
          <w:cantSplit/>
          <w:trHeight w:val="3036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3CB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873CB">
              <w:rPr>
                <w:rFonts w:eastAsia="Calibri"/>
              </w:rPr>
              <w:t>.</w:t>
            </w:r>
          </w:p>
          <w:p w:rsidR="00B873CB" w:rsidRDefault="00B873CB" w:rsidP="00505B4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3CB" w:rsidRDefault="00B87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Металлы.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</w:p>
          <w:p w:rsidR="00B873CB" w:rsidRDefault="00B873C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  <w:p w:rsidR="00B873CB" w:rsidRDefault="00B873CB" w:rsidP="00505B4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Неметаллы. Особенности строения атомов. Неметаллы 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</w:t>
            </w:r>
            <w:r w:rsidR="00220385">
              <w:rPr>
                <w:rFonts w:eastAsia="Calibri"/>
              </w:rPr>
              <w:t>рицательности.</w:t>
            </w:r>
            <w:r w:rsidR="00220385">
              <w:rPr>
                <w:rFonts w:eastAsia="Calibri"/>
                <w:b/>
              </w:rPr>
              <w:t xml:space="preserve"> Практическая работа №2.</w:t>
            </w:r>
            <w:r w:rsidR="00220385">
              <w:rPr>
                <w:rFonts w:eastAsia="Calibri"/>
              </w:rPr>
              <w:t xml:space="preserve"> Получение, собирание и распознавание газов.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3CB" w:rsidRDefault="00B873C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873CB" w:rsidRDefault="00B873C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B873CB" w:rsidRDefault="00B873CB" w:rsidP="00505B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3CB" w:rsidRDefault="00B873CB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B873CB" w:rsidRDefault="00B873CB">
            <w:pPr>
              <w:jc w:val="center"/>
            </w:pPr>
            <w:r>
              <w:rPr>
                <w:b/>
              </w:rPr>
              <w:t xml:space="preserve"> </w:t>
            </w:r>
          </w:p>
          <w:p w:rsidR="00B873CB" w:rsidRDefault="00B873CB" w:rsidP="00505B43">
            <w:pPr>
              <w:jc w:val="center"/>
            </w:pPr>
          </w:p>
        </w:tc>
      </w:tr>
      <w:tr w:rsidR="00834578" w:rsidTr="00331353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 </w:t>
            </w:r>
          </w:p>
          <w:p w:rsidR="00331353" w:rsidRDefault="00411081" w:rsidP="0033135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№8</w:t>
            </w:r>
            <w:r w:rsidR="00E47E24">
              <w:rPr>
                <w:rFonts w:eastAsia="Calibri"/>
              </w:rPr>
              <w:t>.</w:t>
            </w:r>
            <w:r w:rsidR="00220385">
              <w:rPr>
                <w:rFonts w:eastAsia="Calibri"/>
              </w:rPr>
              <w:t xml:space="preserve"> Тестирование  по теме « Металлы» и « Неметаллы»</w:t>
            </w:r>
          </w:p>
          <w:p w:rsidR="00834578" w:rsidRPr="008D36D1" w:rsidRDefault="0083457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Pr="008D36D1" w:rsidRDefault="00834578">
            <w:pPr>
              <w:jc w:val="center"/>
              <w:rPr>
                <w:rFonts w:eastAsia="Calibri"/>
                <w:b/>
              </w:rPr>
            </w:pPr>
            <w:r w:rsidRPr="008D36D1">
              <w:rPr>
                <w:b/>
              </w:rPr>
              <w:t xml:space="preserve"> </w:t>
            </w:r>
          </w:p>
          <w:p w:rsidR="00834578" w:rsidRPr="00331353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34578" w:rsidRDefault="00834578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834578" w:rsidTr="00331353">
        <w:tc>
          <w:tcPr>
            <w:tcW w:w="1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CB" w:rsidRPr="00B873CB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2. Органическая химия</w:t>
            </w:r>
          </w:p>
        </w:tc>
      </w:tr>
      <w:tr w:rsidR="00834578" w:rsidTr="00331353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2.1.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Основные понятия </w:t>
            </w:r>
            <w:r>
              <w:rPr>
                <w:rFonts w:eastAsia="Calibri"/>
                <w:b/>
              </w:rPr>
              <w:lastRenderedPageBreak/>
              <w:t>органической химии и теория строения органических соединений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3(2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873CB" w:rsidTr="00505B43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>
            <w:pPr>
              <w:snapToGrid w:val="0"/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3CB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B873CB">
              <w:rPr>
                <w:rFonts w:eastAsia="Calibri"/>
              </w:rPr>
              <w:t xml:space="preserve"> </w:t>
            </w:r>
          </w:p>
          <w:p w:rsidR="00B873CB" w:rsidRDefault="00B873CB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8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73CB" w:rsidRDefault="00B87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Предмет органической химии. Природные, искусственные и синтетические </w:t>
            </w:r>
            <w:r>
              <w:rPr>
                <w:rFonts w:eastAsia="Calibri"/>
              </w:rPr>
              <w:lastRenderedPageBreak/>
              <w:t>органические вещества. Сравнение органических веществ с неорганическими.</w:t>
            </w:r>
          </w:p>
          <w:p w:rsidR="00B873CB" w:rsidRDefault="00B873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Валентность. Химическое строение как порядок соединения атомов в молекулы по валентности.</w:t>
            </w:r>
          </w:p>
          <w:p w:rsidR="00B873CB" w:rsidRDefault="00B873C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Теория строения органических соединений А.М. Бутлерова.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  <w:p w:rsidR="00B873CB" w:rsidRDefault="00B873CB">
            <w:pPr>
              <w:ind w:firstLine="2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Классификация органических веществ.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>
              <w:rPr>
                <w:rFonts w:eastAsia="Calibri"/>
                <w:lang w:val="en-US"/>
              </w:rPr>
              <w:t>IUPAC</w:t>
            </w:r>
            <w:r>
              <w:rPr>
                <w:rFonts w:eastAsia="Calibri"/>
              </w:rPr>
              <w:t>.</w:t>
            </w:r>
          </w:p>
          <w:p w:rsidR="00B873CB" w:rsidRDefault="00B873CB" w:rsidP="00505B4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Классификация реакций в органической химии. Реакции присоединения (гидрирования,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CB" w:rsidRDefault="00B873CB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B873CB" w:rsidTr="00505B43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>
            <w:pPr>
              <w:snapToGrid w:val="0"/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 w:rsidP="00331353">
            <w:pPr>
              <w:rPr>
                <w:rFonts w:eastAsia="Calibri"/>
              </w:rPr>
            </w:pPr>
          </w:p>
        </w:tc>
        <w:tc>
          <w:tcPr>
            <w:tcW w:w="8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CB" w:rsidRDefault="00B873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CB" w:rsidRDefault="00B873CB">
            <w:pPr>
              <w:jc w:val="center"/>
            </w:pPr>
          </w:p>
        </w:tc>
      </w:tr>
    </w:tbl>
    <w:p w:rsidR="00834578" w:rsidRDefault="00834578"/>
    <w:tbl>
      <w:tblPr>
        <w:tblW w:w="14832" w:type="dxa"/>
        <w:tblInd w:w="-20" w:type="dxa"/>
        <w:tblLayout w:type="fixed"/>
        <w:tblLook w:val="0000"/>
      </w:tblPr>
      <w:tblGrid>
        <w:gridCol w:w="2832"/>
        <w:gridCol w:w="537"/>
        <w:gridCol w:w="141"/>
        <w:gridCol w:w="7938"/>
        <w:gridCol w:w="1991"/>
        <w:gridCol w:w="1393"/>
      </w:tblGrid>
      <w:tr w:rsidR="00834578" w:rsidTr="002A3EA7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</w:t>
            </w:r>
          </w:p>
          <w:p w:rsidR="00834578" w:rsidRDefault="00411081" w:rsidP="0022038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№9</w:t>
            </w:r>
            <w:r w:rsidR="00E47E24">
              <w:rPr>
                <w:rFonts w:eastAsia="Calibri"/>
              </w:rPr>
              <w:t>.</w:t>
            </w:r>
            <w:r w:rsidR="00834578">
              <w:rPr>
                <w:rFonts w:eastAsia="Calibri"/>
              </w:rPr>
              <w:t>.</w:t>
            </w:r>
            <w:r w:rsidR="00220385">
              <w:rPr>
                <w:rFonts w:eastAsia="Calibri"/>
              </w:rPr>
              <w:t xml:space="preserve"> Выполнение упражнений по теме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2A3EA7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2.2.</w:t>
            </w:r>
          </w:p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Углеводороды и их природные источники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9(6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34578" w:rsidTr="002A3EA7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B873CB">
            <w:pPr>
              <w:jc w:val="both"/>
            </w:pPr>
            <w:r>
              <w:rPr>
                <w:rFonts w:eastAsia="Calibri"/>
              </w:rPr>
              <w:t>Предельные углеводороды.</w:t>
            </w:r>
            <w:r w:rsidR="00834578">
              <w:rPr>
                <w:rFonts w:eastAsia="Calibri"/>
              </w:rPr>
              <w:t>Алканы. Алканы: гомологический ряд, изомерия и номенклатура алканов. Химические свойства алканов (метана, этана): горение, замещение, разложение, дегидрирование. Применение алканов на основе свойств.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2A3EA7" w:rsidTr="002A3EA7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Непредельные углеводороды. Алкены. Этилен, его получение </w:t>
            </w:r>
            <w:r>
              <w:rPr>
                <w:rFonts w:eastAsia="Calibri"/>
              </w:rPr>
              <w:lastRenderedPageBreak/>
              <w:t>(дегидрированием этана, деполимеризацией полиэтилена). 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      </w:r>
          </w:p>
          <w:p w:rsidR="002A3EA7" w:rsidRDefault="002A3EA7" w:rsidP="0013471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Диены и каучуки.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каучуки. Резина.</w:t>
            </w:r>
            <w:r w:rsidR="00220385">
              <w:rPr>
                <w:rFonts w:eastAsia="Calibri"/>
                <w:b/>
              </w:rPr>
              <w:t xml:space="preserve"> Лабораторная работа</w:t>
            </w:r>
            <w:r w:rsidR="00220385">
              <w:rPr>
                <w:rFonts w:eastAsia="Calibri"/>
              </w:rPr>
              <w:t xml:space="preserve"> </w:t>
            </w:r>
            <w:r w:rsidR="00220385">
              <w:rPr>
                <w:rFonts w:eastAsia="Calibri"/>
                <w:b/>
              </w:rPr>
              <w:t>№5.</w:t>
            </w:r>
            <w:r w:rsidR="00220385">
              <w:rPr>
                <w:rFonts w:eastAsia="Calibri"/>
              </w:rPr>
              <w:t xml:space="preserve"> Ознакомление с коллекцией каучуков и образцами изделий из резины.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2A3EA7" w:rsidTr="002A3EA7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 </w:t>
            </w:r>
          </w:p>
        </w:tc>
        <w:tc>
          <w:tcPr>
            <w:tcW w:w="8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</w:p>
        </w:tc>
      </w:tr>
      <w:tr w:rsidR="002A3EA7" w:rsidTr="00134714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3135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Алкины. Ацетилен.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алкадиенами.</w:t>
            </w:r>
          </w:p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Арены. Бензол. 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  <w:p w:rsidR="002A3EA7" w:rsidRDefault="002A3EA7" w:rsidP="0022038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Природные источники углево</w:t>
            </w:r>
            <w:r w:rsidR="00220385">
              <w:rPr>
                <w:rFonts w:eastAsia="Calibri"/>
              </w:rPr>
              <w:t xml:space="preserve">дородов. Природный газ. </w:t>
            </w:r>
            <w:r>
              <w:rPr>
                <w:rFonts w:eastAsia="Calibri"/>
                <w:spacing w:val="-4"/>
              </w:rPr>
              <w:t>Нефть. Состав и переработка нефти. Перегонка нефти. Нефтепродукты.</w:t>
            </w:r>
            <w:r w:rsidR="00220385">
              <w:rPr>
                <w:rFonts w:eastAsia="Calibri"/>
                <w:b/>
                <w:spacing w:val="-4"/>
              </w:rPr>
              <w:t xml:space="preserve"> Лабораторная работа №6.</w:t>
            </w:r>
            <w:r w:rsidR="00220385">
              <w:rPr>
                <w:rFonts w:eastAsia="Calibri"/>
                <w:spacing w:val="-4"/>
              </w:rPr>
              <w:t xml:space="preserve"> Ознакомление с коллекцией образцов нефти и продуктов ее переработки.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A3EA7" w:rsidRDefault="002A3EA7" w:rsidP="0013471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  <w:p w:rsidR="002A3EA7" w:rsidRDefault="002A3EA7" w:rsidP="00134714">
            <w:pPr>
              <w:jc w:val="center"/>
            </w:pPr>
          </w:p>
        </w:tc>
      </w:tr>
      <w:tr w:rsidR="002A3EA7" w:rsidTr="00134714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Pr="007D6E3E" w:rsidRDefault="002A3EA7">
            <w:pPr>
              <w:jc w:val="both"/>
              <w:rPr>
                <w:rFonts w:eastAsia="Calibri"/>
                <w:b/>
                <w:spacing w:val="-4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</w:p>
        </w:tc>
      </w:tr>
      <w:tr w:rsidR="00834578" w:rsidTr="002A3EA7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 </w:t>
            </w:r>
          </w:p>
          <w:p w:rsidR="00331353" w:rsidRDefault="00411081">
            <w:pPr>
              <w:ind w:firstLine="53"/>
              <w:jc w:val="both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</w:rPr>
              <w:t>№10</w:t>
            </w:r>
            <w:r w:rsidR="00E47E24">
              <w:rPr>
                <w:rFonts w:eastAsia="Calibri"/>
              </w:rPr>
              <w:t>.</w:t>
            </w:r>
            <w:r w:rsidR="00611228">
              <w:rPr>
                <w:rFonts w:eastAsia="Calibri"/>
              </w:rPr>
              <w:t xml:space="preserve"> Решение задач на вывод формулы органического вещества.</w:t>
            </w:r>
            <w:r w:rsidR="00611228">
              <w:rPr>
                <w:rFonts w:eastAsia="Calibri"/>
                <w:b/>
              </w:rPr>
              <w:t xml:space="preserve"> </w:t>
            </w:r>
          </w:p>
          <w:p w:rsidR="00220385" w:rsidRDefault="00411081" w:rsidP="00220385">
            <w:pPr>
              <w:rPr>
                <w:rFonts w:eastAsia="Calibri"/>
              </w:rPr>
            </w:pPr>
            <w:r>
              <w:rPr>
                <w:rFonts w:eastAsia="Calibri"/>
                <w:b/>
                <w:spacing w:val="-4"/>
              </w:rPr>
              <w:t>№11</w:t>
            </w:r>
            <w:r w:rsidR="00E47E24">
              <w:rPr>
                <w:rFonts w:eastAsia="Calibri"/>
                <w:b/>
                <w:spacing w:val="-4"/>
              </w:rPr>
              <w:t xml:space="preserve">. </w:t>
            </w:r>
            <w:r w:rsidR="00220385">
              <w:rPr>
                <w:rFonts w:eastAsia="Calibri"/>
              </w:rPr>
              <w:t>Подготовка сообщений:</w:t>
            </w:r>
          </w:p>
          <w:p w:rsidR="00611228" w:rsidRDefault="003E04B8" w:rsidP="00611228">
            <w:pPr>
              <w:ind w:firstLine="53"/>
              <w:jc w:val="both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</w:rPr>
              <w:t>Натуральный и синтетические каучуки.</w:t>
            </w:r>
          </w:p>
          <w:p w:rsidR="003E04B8" w:rsidRDefault="002A3EA7" w:rsidP="003E04B8">
            <w:pPr>
              <w:rPr>
                <w:rFonts w:eastAsia="Calibri"/>
              </w:rPr>
            </w:pPr>
            <w:r>
              <w:rPr>
                <w:rFonts w:eastAsia="Calibri"/>
              </w:rPr>
              <w:t>№1</w:t>
            </w:r>
            <w:r w:rsidR="00411081">
              <w:rPr>
                <w:rFonts w:eastAsia="Calibri"/>
              </w:rPr>
              <w:t>2</w:t>
            </w:r>
            <w:r w:rsidR="00E47E24">
              <w:rPr>
                <w:rFonts w:eastAsia="Calibri"/>
              </w:rPr>
              <w:t>.</w:t>
            </w:r>
            <w:r w:rsidR="00611228">
              <w:rPr>
                <w:rFonts w:eastAsia="Calibri"/>
              </w:rPr>
              <w:t xml:space="preserve"> </w:t>
            </w:r>
            <w:r w:rsidR="003E04B8">
              <w:rPr>
                <w:rFonts w:eastAsia="Calibri"/>
              </w:rPr>
              <w:t>Подготовка сообщений:</w:t>
            </w:r>
          </w:p>
          <w:p w:rsidR="00611228" w:rsidRDefault="003E04B8" w:rsidP="00611228">
            <w:pPr>
              <w:ind w:firstLine="53"/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 xml:space="preserve"> Способы переработки нефти.</w:t>
            </w:r>
          </w:p>
          <w:p w:rsidR="00834578" w:rsidRPr="00611228" w:rsidRDefault="00834578" w:rsidP="00611228">
            <w:pPr>
              <w:ind w:firstLine="53"/>
              <w:jc w:val="both"/>
              <w:rPr>
                <w:rFonts w:eastAsia="Calibri"/>
                <w:spacing w:val="-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4578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7D6E3E" w:rsidRDefault="00381A88" w:rsidP="00381A8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1</w:t>
            </w:r>
          </w:p>
          <w:p w:rsidR="007D6E3E" w:rsidRDefault="007D6E3E">
            <w:pPr>
              <w:jc w:val="center"/>
              <w:rPr>
                <w:rFonts w:eastAsia="Calibri"/>
                <w:b/>
              </w:rPr>
            </w:pPr>
          </w:p>
          <w:p w:rsidR="00834578" w:rsidRDefault="00381A8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2A3EA7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2.3.</w:t>
            </w:r>
          </w:p>
          <w:p w:rsidR="00834578" w:rsidRDefault="00834578">
            <w:pPr>
              <w:spacing w:after="6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Кислородсодержащие </w:t>
            </w:r>
            <w:r>
              <w:rPr>
                <w:rFonts w:eastAsia="Calibri"/>
                <w:b/>
              </w:rPr>
              <w:lastRenderedPageBreak/>
              <w:t>органические соединения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7875E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8</w:t>
            </w:r>
            <w:r w:rsidR="002A3EA7">
              <w:rPr>
                <w:rFonts w:eastAsia="Calibri"/>
                <w:b/>
              </w:rPr>
              <w:t>(6</w:t>
            </w:r>
            <w:r w:rsidR="00834578">
              <w:rPr>
                <w:rFonts w:eastAsia="Calibri"/>
                <w:b/>
              </w:rPr>
              <w:t xml:space="preserve">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3EA7" w:rsidTr="00134714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14. 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Спирты. Получение этанола брожением глюкозы и гидратацией этилена. </w:t>
            </w:r>
            <w:r>
              <w:rPr>
                <w:rFonts w:eastAsia="Calibri"/>
              </w:rPr>
              <w:lastRenderedPageBreak/>
              <w:t>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Лабораторная работа №7. </w:t>
            </w:r>
            <w:r>
              <w:rPr>
                <w:rFonts w:eastAsia="Calibri"/>
              </w:rPr>
              <w:t xml:space="preserve">«Изучение свойств спиртов».  </w:t>
            </w:r>
          </w:p>
          <w:p w:rsidR="002A3EA7" w:rsidRDefault="002A3EA7" w:rsidP="0013471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2A3EA7" w:rsidTr="002A3EA7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rPr>
                <w:rFonts w:eastAsia="Calibri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</w:p>
        </w:tc>
      </w:tr>
    </w:tbl>
    <w:p w:rsidR="00834578" w:rsidRDefault="00834578"/>
    <w:tbl>
      <w:tblPr>
        <w:tblW w:w="14826" w:type="dxa"/>
        <w:tblInd w:w="-20" w:type="dxa"/>
        <w:tblLayout w:type="fixed"/>
        <w:tblLook w:val="0000"/>
      </w:tblPr>
      <w:tblGrid>
        <w:gridCol w:w="2924"/>
        <w:gridCol w:w="586"/>
        <w:gridCol w:w="7938"/>
        <w:gridCol w:w="1991"/>
        <w:gridCol w:w="1387"/>
      </w:tblGrid>
      <w:tr w:rsidR="002A3EA7" w:rsidTr="00134714">
        <w:trPr>
          <w:cantSplit/>
          <w:trHeight w:val="3588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rPr>
                <w:rFonts w:eastAsia="Calibri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 w:rsidP="007D6E3E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Pr="002A3EA7" w:rsidRDefault="002A3EA7">
            <w:pPr>
              <w:jc w:val="both"/>
            </w:pPr>
            <w:r>
              <w:rPr>
                <w:rFonts w:eastAsia="Calibri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Карбоновые кислоты. 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      </w:r>
          </w:p>
          <w:p w:rsidR="002A3EA7" w:rsidRDefault="002A3EA7" w:rsidP="0013471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Лабораторная работа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№8.</w:t>
            </w:r>
            <w:r>
              <w:rPr>
                <w:rFonts w:eastAsia="Calibri"/>
              </w:rPr>
              <w:t xml:space="preserve"> «Изучение свойств уксусной кислоты».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A3EA7" w:rsidRDefault="002A3EA7" w:rsidP="0013471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3</w:t>
            </w:r>
          </w:p>
          <w:p w:rsidR="002A3EA7" w:rsidRDefault="002A3EA7" w:rsidP="00134714">
            <w:pPr>
              <w:jc w:val="center"/>
            </w:pPr>
          </w:p>
        </w:tc>
      </w:tr>
      <w:tr w:rsidR="002A3EA7" w:rsidTr="00134714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7D6E3E">
            <w:pPr>
              <w:rPr>
                <w:rFonts w:eastAsia="Calibri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Сложные эфиры и жиры. Получение сложных эфиров реакцией </w:t>
            </w:r>
            <w:r>
              <w:rPr>
                <w:rFonts w:eastAsia="Calibri"/>
              </w:rPr>
              <w:lastRenderedPageBreak/>
              <w:t>этерификации. Сложные эфиры в природе, их значение. Применение сложных эфиров на основе свойств.</w:t>
            </w:r>
          </w:p>
          <w:p w:rsidR="002A3EA7" w:rsidRPr="002A3EA7" w:rsidRDefault="002A3EA7">
            <w:pPr>
              <w:jc w:val="both"/>
            </w:pPr>
            <w:r>
              <w:rPr>
                <w:rFonts w:eastAsia="Calibri"/>
              </w:rPr>
              <w:t>Жиры как сложные эфиры. Классификация жиров. Химические свойства жиров: гидролиз и гидрирование жидких жиров. Применение жиров на основе свойств. Мыла.</w:t>
            </w:r>
            <w:r>
              <w:t xml:space="preserve"> </w:t>
            </w:r>
          </w:p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Углеводы. Углеводы, их классификация: моносахариды (глюкоза, фруктоза), дисахариды (сахароза) и полисахариды (крахмал и целлюлоза).</w:t>
            </w:r>
          </w:p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Глюкоза – вещество с двойственной функцией –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Значение углеводов в живой природе и жизни человека. Понятие о реакциях поликонденсации и гидролиза на примере взаимопревращений: глюкоза — полисахарид.</w:t>
            </w:r>
          </w:p>
          <w:p w:rsidR="002A3EA7" w:rsidRDefault="002A3EA7" w:rsidP="007D6E3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Лабораторная работа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№9.</w:t>
            </w:r>
            <w:r>
              <w:rPr>
                <w:rFonts w:eastAsia="Calibri"/>
              </w:rPr>
              <w:t xml:space="preserve"> «Изучение свойств жиров и углеводов».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2A3EA7" w:rsidTr="002A3EA7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7D6E3E">
            <w:pPr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7D6E3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</w:p>
        </w:tc>
      </w:tr>
      <w:tr w:rsidR="00834578" w:rsidTr="002A3EA7">
        <w:trPr>
          <w:cantSplit/>
          <w:trHeight w:val="2191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обучающихся </w:t>
            </w:r>
          </w:p>
          <w:p w:rsidR="00834578" w:rsidRDefault="002A3EA7">
            <w:pPr>
              <w:rPr>
                <w:rFonts w:eastAsia="Calibri"/>
              </w:rPr>
            </w:pPr>
            <w:r>
              <w:rPr>
                <w:rFonts w:eastAsia="Calibri"/>
              </w:rPr>
              <w:t>№1</w:t>
            </w:r>
            <w:r w:rsidR="00411081">
              <w:rPr>
                <w:rFonts w:eastAsia="Calibri"/>
              </w:rPr>
              <w:t>3</w:t>
            </w:r>
            <w:r w:rsidR="00E47E24">
              <w:rPr>
                <w:rFonts w:eastAsia="Calibri"/>
              </w:rPr>
              <w:t>.</w:t>
            </w:r>
            <w:r w:rsidR="00834578">
              <w:rPr>
                <w:rFonts w:eastAsia="Calibri"/>
              </w:rPr>
              <w:t>Подготовка сообщений:</w:t>
            </w:r>
          </w:p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«Метанол: хемофилия и хемофобия».</w:t>
            </w:r>
          </w:p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«Алкоголизм и его профилактика».</w:t>
            </w:r>
          </w:p>
          <w:p w:rsidR="007D6E3E" w:rsidRDefault="00834578" w:rsidP="007D6E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«Синтетические моющие средства (СМС): достоинства и недостатки».</w:t>
            </w:r>
            <w:r w:rsidR="007D6E3E">
              <w:rPr>
                <w:rFonts w:eastAsia="Calibri"/>
              </w:rPr>
              <w:t xml:space="preserve">  </w:t>
            </w:r>
          </w:p>
          <w:p w:rsidR="00834578" w:rsidRDefault="002A3EA7" w:rsidP="00411081">
            <w:pPr>
              <w:rPr>
                <w:b/>
              </w:rPr>
            </w:pPr>
            <w:r>
              <w:rPr>
                <w:rFonts w:eastAsia="Calibri"/>
              </w:rPr>
              <w:t>№1</w:t>
            </w:r>
            <w:r w:rsidR="00411081">
              <w:rPr>
                <w:rFonts w:eastAsia="Calibri"/>
              </w:rPr>
              <w:t>4</w:t>
            </w:r>
            <w:r w:rsidR="00E47E24">
              <w:rPr>
                <w:rFonts w:eastAsia="Calibri"/>
              </w:rPr>
              <w:t>.</w:t>
            </w:r>
            <w:r w:rsidR="00834578">
              <w:rPr>
                <w:rFonts w:eastAsia="Calibri"/>
              </w:rPr>
              <w:t>Выполнение индивидуальных упражнений по теме «Кислородсодержащие соединения».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4578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34578" w:rsidRDefault="00834578">
            <w:pPr>
              <w:jc w:val="center"/>
              <w:rPr>
                <w:rFonts w:eastAsia="Calibri"/>
                <w:b/>
              </w:rPr>
            </w:pPr>
          </w:p>
          <w:p w:rsidR="00834578" w:rsidRDefault="00834578">
            <w:pPr>
              <w:jc w:val="center"/>
              <w:rPr>
                <w:rFonts w:eastAsia="Calibri"/>
                <w:b/>
              </w:rPr>
            </w:pPr>
          </w:p>
          <w:p w:rsidR="00834578" w:rsidRDefault="00834578">
            <w:pPr>
              <w:jc w:val="center"/>
              <w:rPr>
                <w:rFonts w:eastAsia="Calibri"/>
                <w:b/>
              </w:rPr>
            </w:pPr>
          </w:p>
          <w:p w:rsidR="00834578" w:rsidRDefault="007875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34578" w:rsidRDefault="00834578" w:rsidP="007D6E3E">
            <w:pPr>
              <w:rPr>
                <w:rFonts w:eastAsia="Calibri"/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2A3EA7">
        <w:trPr>
          <w:cantSplit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2.4.</w:t>
            </w:r>
          </w:p>
          <w:p w:rsidR="00834578" w:rsidRDefault="00834578">
            <w:pPr>
              <w:spacing w:after="6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Азотсодержащие </w:t>
            </w:r>
            <w:r>
              <w:rPr>
                <w:rFonts w:eastAsia="Calibri"/>
                <w:b/>
              </w:rPr>
              <w:lastRenderedPageBreak/>
              <w:t>органические соединения. Полимеры</w:t>
            </w:r>
          </w:p>
          <w:p w:rsidR="00834578" w:rsidRDefault="00834578">
            <w:pPr>
              <w:rPr>
                <w:rFonts w:eastAsia="Calibri"/>
                <w:b/>
              </w:rPr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6(4</w:t>
            </w:r>
            <w:r w:rsidR="00834578">
              <w:rPr>
                <w:rFonts w:eastAsia="Calibri"/>
                <w:b/>
              </w:rPr>
              <w:t>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3EA7" w:rsidTr="002A3EA7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7D6E3E">
            <w:pPr>
              <w:rPr>
                <w:rFonts w:eastAsia="Calibri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EA7" w:rsidRDefault="002A3E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Амины. Понятие об аминах. Алифатические амины, их классификация и </w:t>
            </w:r>
            <w:r>
              <w:rPr>
                <w:rFonts w:eastAsia="Calibri"/>
              </w:rPr>
              <w:lastRenderedPageBreak/>
              <w:t>номенклатура. Анилин, как органическое основание. Получение анилина из нитробензола. Применение анилина на основе свойств.</w:t>
            </w:r>
          </w:p>
          <w:p w:rsidR="002A3EA7" w:rsidRDefault="002A3EA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Аминокислоты. Аминокислоты как амфотерные бифункциональные органические соединения. Химические свойства аминокислот: взаимодействие со щелочами, кислотами и друг с другом (реакция поликонденсации). Применение аминокислот на основе свойств.</w:t>
            </w:r>
            <w:r>
              <w:rPr>
                <w:rFonts w:eastAsia="Calibri"/>
                <w:b/>
              </w:rPr>
              <w:t xml:space="preserve"> </w:t>
            </w:r>
          </w:p>
          <w:p w:rsidR="002A3EA7" w:rsidRDefault="002A3EA7" w:rsidP="00393DF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</w:t>
            </w:r>
            <w:r w:rsidR="003E04B8">
              <w:rPr>
                <w:rFonts w:eastAsia="Calibri"/>
                <w:b/>
              </w:rPr>
              <w:t xml:space="preserve"> Лабораторная работа №10</w:t>
            </w:r>
            <w:r w:rsidR="003E04B8">
              <w:rPr>
                <w:rFonts w:eastAsia="Calibri"/>
              </w:rPr>
              <w:t xml:space="preserve">. «Изучение свойств белков».  </w:t>
            </w:r>
            <w:r w:rsidR="003E04B8"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>
              <w:rPr>
                <w:b/>
              </w:rPr>
              <w:t xml:space="preserve"> </w:t>
            </w:r>
            <w:r w:rsidRPr="003E04B8">
              <w:rPr>
                <w:rFonts w:eastAsia="Calibri"/>
                <w:b/>
              </w:rPr>
              <w:t>Контрольная работа.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2A3EA7" w:rsidTr="002A3EA7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7D6E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 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 w:rsidP="00393DF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EA7" w:rsidRDefault="002A3EA7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834578" w:rsidTr="002A3EA7">
        <w:trPr>
          <w:cantSplit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2A3EA7" w:rsidP="007D6E3E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3E04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Полимеры. Пластмассы. Волокна.</w:t>
            </w:r>
          </w:p>
          <w:p w:rsidR="00834578" w:rsidRDefault="008345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834578" w:rsidRDefault="0083457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их классификация. Получение волокон. Отдельные представители химических волокон. </w:t>
            </w:r>
            <w:r>
              <w:rPr>
                <w:rFonts w:eastAsia="Calibri"/>
                <w:b/>
              </w:rPr>
              <w:t>Практическая работа №3</w:t>
            </w:r>
            <w:r>
              <w:rPr>
                <w:rFonts w:eastAsia="Calibri"/>
              </w:rPr>
              <w:t>. Решение экспериментальных задач на идентификацию органических соединений. Распознавание пластмасс и волокон.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7B65DD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2A3EA7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</w:t>
            </w:r>
          </w:p>
          <w:p w:rsidR="00834578" w:rsidRPr="003E04B8" w:rsidRDefault="00411081" w:rsidP="003E04B8">
            <w:pPr>
              <w:rPr>
                <w:rFonts w:eastAsia="Calibri"/>
              </w:rPr>
            </w:pPr>
            <w:r>
              <w:rPr>
                <w:rFonts w:eastAsia="Calibri"/>
              </w:rPr>
              <w:t>№15</w:t>
            </w:r>
            <w:r w:rsidR="00E47E24">
              <w:rPr>
                <w:rFonts w:eastAsia="Calibri"/>
              </w:rPr>
              <w:t>.</w:t>
            </w:r>
            <w:r w:rsidR="007D6E3E">
              <w:rPr>
                <w:b/>
              </w:rPr>
              <w:t xml:space="preserve"> </w:t>
            </w:r>
            <w:r w:rsidR="003E04B8">
              <w:rPr>
                <w:rFonts w:eastAsia="Calibri"/>
              </w:rPr>
              <w:t>Подготовка реферата по теме «Полимеры».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834578" w:rsidRDefault="003E04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834578" w:rsidRDefault="007D6E3E" w:rsidP="007D6E3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834578" w:rsidTr="002A3EA7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578" w:rsidRDefault="00834578" w:rsidP="007D6E3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578" w:rsidRDefault="00834578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834578" w:rsidRDefault="00834578">
      <w:pPr>
        <w:sectPr w:rsidR="00834578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834578" w:rsidRDefault="00834578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дисциплины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реализации программы дисциплины «Химия» имеется учебный кабинет химии и биологии, а так же химическая лаборатория.</w:t>
      </w:r>
    </w:p>
    <w:p w:rsidR="00834578" w:rsidRDefault="00834578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стенд «Периодическая система химических соединений»;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 «Классификация органических соединений»;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 «Генетическая связь органических соединений»;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 молекул органических соединений.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аудиовизуальные средства – схемы и рисунки к лекциям в виде слайдов и электронных презентаций;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доска.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лабораторная посуда;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лабораторное оборудование;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реактивы;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спиртовки; 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коллекции образцов нефти и продуктов ее переработки;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пособия по проведению лабораторных работ.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834578" w:rsidRDefault="0083457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34578" w:rsidRDefault="008345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изданий</w:t>
      </w:r>
    </w:p>
    <w:p w:rsidR="00834578" w:rsidRDefault="0083457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834578" w:rsidRDefault="00834578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1.Габриелян О. С., Остроумов И. Г. Химия для профессий и специальностей технического</w:t>
      </w:r>
    </w:p>
    <w:p w:rsidR="00834578" w:rsidRDefault="00834578">
      <w:r>
        <w:t>профиля: учебник для студ. учреждений сред. проф. образования. — М., 2014.</w:t>
      </w:r>
    </w:p>
    <w:p w:rsidR="00834578" w:rsidRDefault="00834578">
      <w:r>
        <w:t xml:space="preserve"> 2.Габриелян О. С., Остроумов И. Г., Сладков С. А., Дорофеева Н.М. Практикум: учеб. пособие</w:t>
      </w:r>
    </w:p>
    <w:p w:rsidR="00834578" w:rsidRDefault="00834578">
      <w:r>
        <w:t>для студ. учреждений сред. проф. образования. — М., 2014.</w:t>
      </w:r>
    </w:p>
    <w:p w:rsidR="00834578" w:rsidRDefault="00834578">
      <w:r>
        <w:t>3.Габриелян О. С., Лысова Г. Г. Химия. Тесты, задачи и упражнения: учеб. пособие для студ.учреждений сред. проф. образования. — М., 2014.</w:t>
      </w:r>
    </w:p>
    <w:p w:rsidR="00834578" w:rsidRDefault="00834578">
      <w:pPr>
        <w:rPr>
          <w:b/>
        </w:rPr>
      </w:pPr>
      <w:r>
        <w:t xml:space="preserve"> </w:t>
      </w:r>
    </w:p>
    <w:p w:rsidR="00834578" w:rsidRDefault="008345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834578" w:rsidRDefault="00834578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1.Ерохин Ю. М., Ковалева И. Б. Химия для профессий и специальностей технического иестественно-научного профилей: учебник для студ. учреждений сред. проф. образования. М., 2014.</w:t>
      </w:r>
    </w:p>
    <w:p w:rsidR="00834578" w:rsidRDefault="00834578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2.Ерохин Ю. М. Химия: Задачи и упражнения: учеб. пособие для студ. учреждений сред.проф. образования. — М., 2014.</w:t>
      </w:r>
    </w:p>
    <w:p w:rsidR="00834578" w:rsidRDefault="00834578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3.Ерохин Ю.М. Сборник тестовых заданий по химии: учеб. пособие для студ. учреждений сред. проф. образования. — М., 2014.</w:t>
      </w:r>
    </w:p>
    <w:p w:rsidR="00834578" w:rsidRDefault="00834578">
      <w:pPr>
        <w:pStyle w:val="af"/>
        <w:ind w:left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4.Ерохин Ю. М., Ковалева И. Б. Химия для профессий и специальностей технического профиля. Электронный учебно-методический комплекс. — М., 2014.</w:t>
      </w:r>
    </w:p>
    <w:p w:rsidR="00834578" w:rsidRDefault="00834578">
      <w:r>
        <w:t>5.Сладков С. А., Остроумов И. Г., Габриелян О. С., Лукьянова Н. Н. Химия для профессий</w:t>
      </w:r>
    </w:p>
    <w:p w:rsidR="00834578" w:rsidRDefault="00834578">
      <w:r>
        <w:lastRenderedPageBreak/>
        <w:t>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834578" w:rsidRDefault="00834578"/>
    <w:p w:rsidR="00834578" w:rsidRDefault="00834578">
      <w:pPr>
        <w:pStyle w:val="a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34578" w:rsidRDefault="00834578">
      <w:pPr>
        <w:pStyle w:val="af"/>
        <w:ind w:left="0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 pvg. mk. ru (олимпиада «Покори Воробьевы горы»).</w:t>
      </w:r>
    </w:p>
    <w:p w:rsidR="00834578" w:rsidRDefault="00834578">
      <w:r>
        <w:t>www. hemi. wallst. ru (Образовательный сайт для школьников «Химия»).</w:t>
      </w:r>
    </w:p>
    <w:p w:rsidR="00834578" w:rsidRDefault="00834578">
      <w:r>
        <w:t>www. alhimikov. net (Образовательный сайт для школьников).</w:t>
      </w:r>
    </w:p>
    <w:p w:rsidR="00834578" w:rsidRDefault="00834578">
      <w:r>
        <w:t>www. chem. msu. su (Электронная библиотека по химии).</w:t>
      </w:r>
    </w:p>
    <w:p w:rsidR="00834578" w:rsidRDefault="00834578">
      <w:r>
        <w:t>www. enauki. ru (интернет-издание для учителей «Естественные науки»).</w:t>
      </w:r>
    </w:p>
    <w:p w:rsidR="00834578" w:rsidRDefault="00834578">
      <w:r>
        <w:t>www. 1september. ru (методическая газета «Первое сентября»).</w:t>
      </w:r>
    </w:p>
    <w:p w:rsidR="00834578" w:rsidRDefault="00834578">
      <w:r>
        <w:t>www. hvsh. ru (журнал «Химия в школе»).</w:t>
      </w:r>
    </w:p>
    <w:p w:rsidR="00834578" w:rsidRDefault="00834578">
      <w:r>
        <w:t>www. hij. ru (журнал «Химия и жизнь»).</w:t>
      </w:r>
    </w:p>
    <w:p w:rsidR="00834578" w:rsidRDefault="00834578">
      <w:r>
        <w:t>www. chemistry-chemists. com (электронный журнал «Химики и химия»).</w:t>
      </w:r>
    </w:p>
    <w:p w:rsidR="00834578" w:rsidRDefault="00834578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834578" w:rsidRDefault="0083457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834578" w:rsidRDefault="00834578">
      <w:pPr>
        <w:pStyle w:val="a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</w:p>
    <w:p w:rsidR="00834578" w:rsidRDefault="00834578">
      <w:pPr>
        <w:pStyle w:val="a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834578" w:rsidRDefault="00834578">
      <w:pPr>
        <w:pStyle w:val="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f"/>
        <w:pageBreakBefore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КОНТРОЛЬ И ОЦЕНКА РЕЗУЛЬТАТОВ ОСВОЕНИЯ</w:t>
      </w:r>
    </w:p>
    <w:p w:rsidR="00834578" w:rsidRDefault="00834578">
      <w:pPr>
        <w:ind w:left="540"/>
        <w:jc w:val="center"/>
        <w:rPr>
          <w:b/>
        </w:rPr>
      </w:pPr>
      <w:r>
        <w:rPr>
          <w:b/>
        </w:rPr>
        <w:t>ДИСЦИПЛИНЫ «ХИМИЯ»</w:t>
      </w:r>
    </w:p>
    <w:p w:rsidR="00834578" w:rsidRDefault="00834578">
      <w:pPr>
        <w:rPr>
          <w:b/>
        </w:rPr>
      </w:pPr>
    </w:p>
    <w:p w:rsidR="00834578" w:rsidRDefault="00834578">
      <w:pPr>
        <w:ind w:firstLine="540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 проектов исследований.</w:t>
      </w:r>
    </w:p>
    <w:p w:rsidR="00834578" w:rsidRDefault="0083457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34578" w:rsidRDefault="00834578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93"/>
        <w:gridCol w:w="3339"/>
      </w:tblGrid>
      <w:tr w:rsidR="00834578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834578" w:rsidRDefault="00834578">
            <w:pPr>
              <w:jc w:val="center"/>
              <w:rPr>
                <w:b/>
                <w:i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и методы контроля и оценки</w:t>
            </w:r>
          </w:p>
          <w:p w:rsidR="00834578" w:rsidRDefault="00834578">
            <w:pPr>
              <w:jc w:val="center"/>
            </w:pPr>
            <w:r>
              <w:rPr>
                <w:b/>
                <w:iCs/>
              </w:rPr>
              <w:t>результатов  обучения</w:t>
            </w:r>
          </w:p>
        </w:tc>
      </w:tr>
      <w:tr w:rsidR="00834578">
        <w:trPr>
          <w:trHeight w:val="3588"/>
        </w:trPr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834578" w:rsidRDefault="0083457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834578" w:rsidRDefault="0083457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834578" w:rsidRDefault="0083457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 в устной или письменной форме;</w:t>
            </w:r>
          </w:p>
          <w:p w:rsidR="00834578" w:rsidRDefault="00834578">
            <w:r>
              <w:rPr>
                <w:iCs/>
              </w:rPr>
              <w:t>- тестирование</w:t>
            </w:r>
          </w:p>
        </w:tc>
      </w:tr>
      <w:tr w:rsidR="00834578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834578" w:rsidRDefault="00834578">
            <w:pPr>
              <w:pStyle w:val="21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в устной или письменной форме;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тестирование;</w:t>
            </w:r>
          </w:p>
          <w:p w:rsidR="00834578" w:rsidRDefault="00834578">
            <w:r>
              <w:rPr>
                <w:iCs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34578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34578" w:rsidRDefault="00834578">
            <w:pPr>
              <w:pStyle w:val="21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в устной или письменной форме;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тестирование;</w:t>
            </w:r>
          </w:p>
          <w:p w:rsidR="00834578" w:rsidRDefault="00834578">
            <w:r>
              <w:rPr>
                <w:iCs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34578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578" w:rsidRDefault="0083457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834578" w:rsidRDefault="0083457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834578" w:rsidRDefault="0083457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578" w:rsidRDefault="00834578">
            <w:pPr>
              <w:pStyle w:val="21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в устной или письменной форме;</w:t>
            </w:r>
          </w:p>
          <w:p w:rsidR="00834578" w:rsidRDefault="00834578">
            <w:pPr>
              <w:rPr>
                <w:iCs/>
              </w:rPr>
            </w:pPr>
            <w:r>
              <w:rPr>
                <w:iCs/>
              </w:rPr>
              <w:t>- тестирование;</w:t>
            </w:r>
          </w:p>
          <w:p w:rsidR="00834578" w:rsidRDefault="00834578">
            <w:r>
              <w:rPr>
                <w:iCs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34578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578" w:rsidRDefault="00834578">
            <w:pPr>
              <w:pStyle w:val="21"/>
              <w:snapToGrid w:val="0"/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578" w:rsidRDefault="00834578">
            <w:r>
              <w:rPr>
                <w:iCs/>
              </w:rPr>
              <w:t xml:space="preserve">Итоговый контроль – </w:t>
            </w:r>
            <w:r>
              <w:t>дифференцированный</w:t>
            </w:r>
            <w:r>
              <w:rPr>
                <w:iCs/>
              </w:rPr>
              <w:t xml:space="preserve"> заче</w:t>
            </w:r>
          </w:p>
        </w:tc>
      </w:tr>
    </w:tbl>
    <w:p w:rsidR="00834578" w:rsidRDefault="00834578">
      <w:pPr>
        <w:sectPr w:rsidR="00834578">
          <w:footerReference w:type="even" r:id="rId13"/>
          <w:footerReference w:type="default" r:id="rId14"/>
          <w:footerReference w:type="first" r:id="rId15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834578" w:rsidRDefault="00834578">
      <w:pPr>
        <w:pageBreakBefore/>
      </w:pPr>
      <w:r>
        <w:rPr>
          <w:b/>
          <w:bCs/>
          <w:sz w:val="28"/>
          <w:szCs w:val="28"/>
          <w:lang w:eastAsia="ar-SA"/>
        </w:rPr>
        <w:lastRenderedPageBreak/>
        <w:t xml:space="preserve">5.Примерные темы рефератов (докладов), </w:t>
      </w:r>
      <w:r>
        <w:rPr>
          <w:b/>
          <w:bCs/>
          <w:sz w:val="28"/>
          <w:szCs w:val="28"/>
        </w:rPr>
        <w:t>индивидуальных проектов</w:t>
      </w:r>
    </w:p>
    <w:p w:rsidR="00834578" w:rsidRDefault="00834578">
      <w:r>
        <w:t>• Биотехнология и генная инженерия — технологии XXI века.</w:t>
      </w:r>
    </w:p>
    <w:p w:rsidR="00834578" w:rsidRDefault="00834578">
      <w:r>
        <w:t>• Нанотехнология как приоритетное направление развития науки и производства</w:t>
      </w:r>
    </w:p>
    <w:p w:rsidR="00834578" w:rsidRDefault="00834578">
      <w:r>
        <w:t>в Российской Федерации.</w:t>
      </w:r>
    </w:p>
    <w:p w:rsidR="00834578" w:rsidRDefault="00834578">
      <w:r>
        <w:t>• Современные методы обеззараживания воды.</w:t>
      </w:r>
    </w:p>
    <w:p w:rsidR="00834578" w:rsidRDefault="00834578">
      <w:r>
        <w:t>• Аллотропия металлов.</w:t>
      </w:r>
    </w:p>
    <w:p w:rsidR="00834578" w:rsidRDefault="00834578">
      <w:r>
        <w:t>• Жизнь и деятельность Д.И.Менделеева.</w:t>
      </w:r>
    </w:p>
    <w:p w:rsidR="00834578" w:rsidRDefault="00834578">
      <w:r>
        <w:t>• «Периодическому закону будущее не грозит разрушением…»</w:t>
      </w:r>
    </w:p>
    <w:p w:rsidR="00834578" w:rsidRDefault="00834578">
      <w:r>
        <w:t>• Синтез 114-го элемента — триумф российских физиков-ядерщиков.</w:t>
      </w:r>
    </w:p>
    <w:p w:rsidR="00834578" w:rsidRDefault="00834578">
      <w:r>
        <w:t>• Изотопы водорода.</w:t>
      </w:r>
    </w:p>
    <w:p w:rsidR="00834578" w:rsidRDefault="00834578">
      <w:r>
        <w:t>• Использование радиоактивных изотопов в технических целях.</w:t>
      </w:r>
    </w:p>
    <w:p w:rsidR="00834578" w:rsidRDefault="00834578">
      <w:r>
        <w:t>• Рентгеновское излучение и его использование в технике и медицине.</w:t>
      </w:r>
    </w:p>
    <w:p w:rsidR="00834578" w:rsidRDefault="00834578">
      <w:r>
        <w:t>• Плазма — четвертое состояние вещества.</w:t>
      </w:r>
    </w:p>
    <w:p w:rsidR="00834578" w:rsidRDefault="00834578">
      <w:r>
        <w:t>• Аморфные вещества в природе, технике, быту.</w:t>
      </w:r>
    </w:p>
    <w:p w:rsidR="00834578" w:rsidRDefault="00834578">
      <w:r>
        <w:t>• Охрана окружающей среды от химического загрязнения. Количественные характеристики загрязнения окружающей среды.</w:t>
      </w:r>
    </w:p>
    <w:p w:rsidR="00834578" w:rsidRDefault="00834578">
      <w:r>
        <w:t>• Применение твердого и газообразного оксида углерода (IV).</w:t>
      </w:r>
    </w:p>
    <w:p w:rsidR="00834578" w:rsidRDefault="00834578">
      <w:r>
        <w:t>• Защита озонового экрана от химического загрязнения.</w:t>
      </w:r>
    </w:p>
    <w:p w:rsidR="00834578" w:rsidRDefault="00834578">
      <w:r>
        <w:t>• Грубодисперсные системы, их классификация и использование в профессиональной деятельности.</w:t>
      </w:r>
    </w:p>
    <w:p w:rsidR="00834578" w:rsidRDefault="00834578">
      <w:r>
        <w:t>• Косметические гели.</w:t>
      </w:r>
    </w:p>
    <w:p w:rsidR="00834578" w:rsidRDefault="00834578">
      <w:r>
        <w:t>• Применение суспензий и эмульсий в строительстве.</w:t>
      </w:r>
    </w:p>
    <w:p w:rsidR="00834578" w:rsidRDefault="00834578">
      <w:r>
        <w:t>• Минералы и горные породы как основа литосферы.</w:t>
      </w:r>
    </w:p>
    <w:p w:rsidR="00834578" w:rsidRDefault="00834578">
      <w:r>
        <w:t>• Растворы вокруг нас. Типы растворов.</w:t>
      </w:r>
    </w:p>
    <w:p w:rsidR="00834578" w:rsidRDefault="00834578">
      <w:r>
        <w:t>• Вода как реагент и среда для химического процесса.</w:t>
      </w:r>
    </w:p>
    <w:p w:rsidR="00834578" w:rsidRDefault="00834578">
      <w:r>
        <w:t>• Жизнь и деятельность С.Аррениуса.</w:t>
      </w:r>
    </w:p>
    <w:p w:rsidR="00834578" w:rsidRDefault="00834578">
      <w:r>
        <w:t>• Вклад отечественных ученых в развитие теории электролитической диссоциации.</w:t>
      </w:r>
    </w:p>
    <w:p w:rsidR="00834578" w:rsidRDefault="00834578">
      <w:r>
        <w:t>• Устранение жесткости воды на промышленных предприятиях.</w:t>
      </w:r>
    </w:p>
    <w:p w:rsidR="00834578" w:rsidRDefault="00834578">
      <w:r>
        <w:t>• Серная кислота — «хлеб химической промышленности».</w:t>
      </w:r>
    </w:p>
    <w:p w:rsidR="00834578" w:rsidRDefault="00834578">
      <w:r>
        <w:t>• Использование минеральных кислот на предприятиях различного профиля.</w:t>
      </w:r>
    </w:p>
    <w:p w:rsidR="00834578" w:rsidRDefault="00834578">
      <w:r>
        <w:t>• Оксиды и соли как строительные материалы.</w:t>
      </w:r>
    </w:p>
    <w:p w:rsidR="00834578" w:rsidRDefault="00834578">
      <w:r>
        <w:t>• История гипса.</w:t>
      </w:r>
    </w:p>
    <w:p w:rsidR="00834578" w:rsidRDefault="00834578">
      <w:r>
        <w:t>• Поваренная соль как химическое сырье.</w:t>
      </w:r>
    </w:p>
    <w:p w:rsidR="00834578" w:rsidRDefault="00834578">
      <w:r>
        <w:t>• Многоликий карбонат кальция: в природе, в промышленности, в быту.</w:t>
      </w:r>
    </w:p>
    <w:p w:rsidR="00834578" w:rsidRDefault="00834578">
      <w:r>
        <w:t>• Реакции горения на производстве и в быту.</w:t>
      </w:r>
    </w:p>
    <w:p w:rsidR="00834578" w:rsidRDefault="00834578">
      <w:r>
        <w:t>• Виртуальное моделирование химических процессов.</w:t>
      </w:r>
    </w:p>
    <w:p w:rsidR="00834578" w:rsidRDefault="00834578">
      <w:r>
        <w:t>• Электролиз растворов электролитов.</w:t>
      </w:r>
    </w:p>
    <w:p w:rsidR="00834578" w:rsidRDefault="00834578">
      <w:r>
        <w:t>• Электролиз расплавов электролитов.</w:t>
      </w:r>
    </w:p>
    <w:p w:rsidR="00834578" w:rsidRDefault="00834578">
      <w:pPr>
        <w:rPr>
          <w:lang w:eastAsia="ar-SA"/>
        </w:rPr>
      </w:pPr>
      <w:r>
        <w:t>• Практическое применение электролиза: рафинирование, гальванопластика, гальваностегия.</w:t>
      </w:r>
    </w:p>
    <w:p w:rsidR="00834578" w:rsidRDefault="00834578">
      <w:r>
        <w:rPr>
          <w:lang w:eastAsia="ar-SA"/>
        </w:rPr>
        <w:t>История получения и производства алюминия.</w:t>
      </w:r>
    </w:p>
    <w:p w:rsidR="00834578" w:rsidRDefault="00834578">
      <w:r>
        <w:t>• Электролитическое получение и рафинирование меди.</w:t>
      </w:r>
    </w:p>
    <w:p w:rsidR="00834578" w:rsidRDefault="00834578">
      <w:r>
        <w:t>• Жизнь и деятельность Г.Дэви.</w:t>
      </w:r>
    </w:p>
    <w:p w:rsidR="00834578" w:rsidRDefault="00834578">
      <w:r>
        <w:t>• Роль металлов в истории человеческой цивилизации. История отечественной</w:t>
      </w:r>
    </w:p>
    <w:p w:rsidR="00834578" w:rsidRDefault="00834578">
      <w:r>
        <w:t>черной металлургии. Современное металлургическое производство.</w:t>
      </w:r>
    </w:p>
    <w:p w:rsidR="00834578" w:rsidRDefault="00834578">
      <w:r>
        <w:t>• История отечественной цветной металлургии. Роль металлов и сплавов в научно-</w:t>
      </w:r>
    </w:p>
    <w:p w:rsidR="00834578" w:rsidRDefault="00834578">
      <w:r>
        <w:t>техническом прогрессе.</w:t>
      </w:r>
    </w:p>
    <w:p w:rsidR="00834578" w:rsidRDefault="00834578">
      <w:r>
        <w:t>• Коррозия металлов и способы защиты от коррозии.</w:t>
      </w:r>
    </w:p>
    <w:p w:rsidR="00834578" w:rsidRDefault="00834578">
      <w:r>
        <w:t>• Инертные или благородные газы.</w:t>
      </w:r>
    </w:p>
    <w:p w:rsidR="00834578" w:rsidRDefault="00834578">
      <w:r>
        <w:t>• Рождающие соли — галогены.</w:t>
      </w:r>
    </w:p>
    <w:p w:rsidR="00834578" w:rsidRDefault="00834578">
      <w:r>
        <w:t>• История шведской спички.</w:t>
      </w:r>
    </w:p>
    <w:p w:rsidR="00834578" w:rsidRDefault="00834578">
      <w:r>
        <w:t>• История возникновения и развития органической химии.</w:t>
      </w:r>
    </w:p>
    <w:p w:rsidR="00834578" w:rsidRDefault="00834578">
      <w:r>
        <w:lastRenderedPageBreak/>
        <w:t>• Жизнь и деятельность А.М.Бутлерова.</w:t>
      </w:r>
    </w:p>
    <w:p w:rsidR="00834578" w:rsidRDefault="00834578">
      <w:r>
        <w:t>• Витализм и его крах.</w:t>
      </w:r>
    </w:p>
    <w:p w:rsidR="00834578" w:rsidRDefault="00834578">
      <w:r>
        <w:t>• Роль отечественных ученых в становлении и развитии мировой органической</w:t>
      </w:r>
    </w:p>
    <w:p w:rsidR="00834578" w:rsidRDefault="00834578">
      <w:r>
        <w:t>химии.</w:t>
      </w:r>
    </w:p>
    <w:p w:rsidR="00834578" w:rsidRDefault="00834578">
      <w:r>
        <w:t>• Современные представления о теории химического строения.</w:t>
      </w:r>
    </w:p>
    <w:p w:rsidR="00834578" w:rsidRDefault="00834578">
      <w:r>
        <w:t>• Экологические аспекты использования углеводородного сырья.</w:t>
      </w:r>
    </w:p>
    <w:p w:rsidR="00834578" w:rsidRDefault="00834578">
      <w:r>
        <w:t>• Экономические аспекты международного сотрудничества по использованию</w:t>
      </w:r>
    </w:p>
    <w:p w:rsidR="00834578" w:rsidRDefault="00834578">
      <w:r>
        <w:t>углеводородного сырья.</w:t>
      </w:r>
    </w:p>
    <w:p w:rsidR="00834578" w:rsidRDefault="00834578">
      <w:r>
        <w:t>• История открытия и разработки газовых и нефтяных месторождений в Российской Федерации.</w:t>
      </w:r>
    </w:p>
    <w:p w:rsidR="00834578" w:rsidRDefault="00834578">
      <w:r>
        <w:t>• Химия углеводородного сырья и моя будущая профессия.</w:t>
      </w:r>
    </w:p>
    <w:p w:rsidR="00834578" w:rsidRDefault="00834578">
      <w:r>
        <w:t xml:space="preserve">• Углеводородное </w:t>
      </w:r>
      <w:fldSimple w:instr=" PAGE \* ARABIC ">
        <w:r w:rsidR="00FF4277">
          <w:rPr>
            <w:noProof/>
          </w:rPr>
          <w:t>23</w:t>
        </w:r>
      </w:fldSimple>
      <w:fldSimple w:instr=" PAGE \* ARABIC ">
        <w:r w:rsidR="00FF4277">
          <w:rPr>
            <w:noProof/>
          </w:rPr>
          <w:t>23</w:t>
        </w:r>
      </w:fldSimple>
      <w:fldSimple w:instr=" PAGE \* ARABIC ">
        <w:r w:rsidR="00FF4277">
          <w:rPr>
            <w:noProof/>
          </w:rPr>
          <w:t>23</w:t>
        </w:r>
      </w:fldSimple>
      <w:fldSimple w:instr=" PAGE \* ARABIC ">
        <w:r w:rsidR="00FF4277">
          <w:rPr>
            <w:noProof/>
          </w:rPr>
          <w:t>23</w:t>
        </w:r>
      </w:fldSimple>
      <w:fldSimple w:instr=" PAGE \* ARABIC ">
        <w:r w:rsidR="00FF4277">
          <w:rPr>
            <w:noProof/>
          </w:rPr>
          <w:t>23</w:t>
        </w:r>
      </w:fldSimple>
      <w:fldSimple w:instr=" PAGE \* ARABIC ">
        <w:r w:rsidR="00FF4277">
          <w:rPr>
            <w:noProof/>
          </w:rPr>
          <w:t>23</w:t>
        </w:r>
      </w:fldSimple>
      <w:fldSimple w:instr=" PAGE \* ARABIC ">
        <w:r w:rsidR="00FF4277">
          <w:rPr>
            <w:noProof/>
          </w:rPr>
          <w:t>23</w:t>
        </w:r>
      </w:fldSimple>
      <w:r>
        <w:t>топливо, его виды и назначение.</w:t>
      </w:r>
    </w:p>
    <w:p w:rsidR="00834578" w:rsidRDefault="00834578">
      <w:r>
        <w:t>• Синтетические каучуки: история, многообразие и перспективы.</w:t>
      </w:r>
    </w:p>
    <w:p w:rsidR="00834578" w:rsidRDefault="00834578">
      <w:r>
        <w:t>• Резинотехническое производство и его роль в научно-техническом прогрессе.</w:t>
      </w:r>
    </w:p>
    <w:p w:rsidR="00834578" w:rsidRDefault="00834578">
      <w:r>
        <w:t>• Сварочное производство и роль химии углеводородов в нем.</w:t>
      </w:r>
    </w:p>
    <w:p w:rsidR="00834578" w:rsidRDefault="00834578">
      <w:pPr>
        <w:rPr>
          <w:lang w:eastAsia="ar-SA"/>
        </w:rPr>
      </w:pPr>
      <w:r>
        <w:t>• Нефть и ее транспортировка как основа взаимовыгодного международного сотрудничества.</w:t>
      </w:r>
    </w:p>
    <w:p w:rsidR="00834578" w:rsidRDefault="00834578"/>
    <w:sectPr w:rsidR="00834578" w:rsidSect="00E15E89">
      <w:footerReference w:type="even" r:id="rId16"/>
      <w:footerReference w:type="default" r:id="rId17"/>
      <w:footerReference w:type="first" r:id="rId18"/>
      <w:pgSz w:w="11906" w:h="16838"/>
      <w:pgMar w:top="851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A2" w:rsidRDefault="002870A2">
      <w:r>
        <w:separator/>
      </w:r>
    </w:p>
  </w:endnote>
  <w:endnote w:type="continuationSeparator" w:id="0">
    <w:p w:rsidR="002870A2" w:rsidRDefault="0028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choolBookCSanPin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E15E89">
    <w:pPr>
      <w:pStyle w:val="af0"/>
      <w:jc w:val="right"/>
    </w:pPr>
    <w:fldSimple w:instr=" PAGE ">
      <w:r w:rsidR="008324A0">
        <w:rPr>
          <w:noProof/>
        </w:rPr>
        <w:t>2</w:t>
      </w:r>
    </w:fldSimple>
  </w:p>
  <w:p w:rsidR="00834578" w:rsidRDefault="00834578">
    <w:pPr>
      <w:pStyle w:val="af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E15E89">
    <w:pPr>
      <w:pStyle w:val="af0"/>
      <w:jc w:val="right"/>
    </w:pPr>
    <w:fldSimple w:instr=" PAGE ">
      <w:r w:rsidR="008324A0">
        <w:rPr>
          <w:noProof/>
        </w:rPr>
        <w:t>23</w:t>
      </w:r>
    </w:fldSimple>
  </w:p>
  <w:p w:rsidR="00834578" w:rsidRDefault="00834578">
    <w:pPr>
      <w:pStyle w:val="af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E15E89">
    <w:pPr>
      <w:pStyle w:val="af0"/>
      <w:jc w:val="right"/>
    </w:pPr>
    <w:fldSimple w:instr=" PAGE ">
      <w:r w:rsidR="008324A0">
        <w:rPr>
          <w:noProof/>
        </w:rPr>
        <w:t>18</w:t>
      </w:r>
    </w:fldSimple>
  </w:p>
  <w:p w:rsidR="00834578" w:rsidRDefault="00834578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E15E89">
    <w:pPr>
      <w:pStyle w:val="af0"/>
      <w:jc w:val="right"/>
    </w:pPr>
    <w:fldSimple w:instr=" PAGE ">
      <w:r w:rsidR="008324A0">
        <w:rPr>
          <w:noProof/>
        </w:rPr>
        <w:t>21</w:t>
      </w:r>
    </w:fldSimple>
  </w:p>
  <w:p w:rsidR="00834578" w:rsidRDefault="00834578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78" w:rsidRDefault="008345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A2" w:rsidRDefault="002870A2">
      <w:r>
        <w:separator/>
      </w:r>
    </w:p>
  </w:footnote>
  <w:footnote w:type="continuationSeparator" w:id="0">
    <w:p w:rsidR="002870A2" w:rsidRDefault="0028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D1"/>
    <w:rsid w:val="00003BF9"/>
    <w:rsid w:val="000E5AC8"/>
    <w:rsid w:val="00134714"/>
    <w:rsid w:val="00135F35"/>
    <w:rsid w:val="00220385"/>
    <w:rsid w:val="0023360C"/>
    <w:rsid w:val="00270DEA"/>
    <w:rsid w:val="002870A2"/>
    <w:rsid w:val="002A3EA7"/>
    <w:rsid w:val="0030066B"/>
    <w:rsid w:val="003065F3"/>
    <w:rsid w:val="00331353"/>
    <w:rsid w:val="00381A88"/>
    <w:rsid w:val="00393DF1"/>
    <w:rsid w:val="003E04B8"/>
    <w:rsid w:val="00411081"/>
    <w:rsid w:val="00457056"/>
    <w:rsid w:val="004B2180"/>
    <w:rsid w:val="004D0942"/>
    <w:rsid w:val="005021FA"/>
    <w:rsid w:val="00505B43"/>
    <w:rsid w:val="0056494A"/>
    <w:rsid w:val="00565C59"/>
    <w:rsid w:val="00587742"/>
    <w:rsid w:val="005F40B5"/>
    <w:rsid w:val="00603FA0"/>
    <w:rsid w:val="00611228"/>
    <w:rsid w:val="00636C18"/>
    <w:rsid w:val="006641D1"/>
    <w:rsid w:val="007875E5"/>
    <w:rsid w:val="007B65DD"/>
    <w:rsid w:val="007D6E3E"/>
    <w:rsid w:val="007E00D4"/>
    <w:rsid w:val="00826194"/>
    <w:rsid w:val="008324A0"/>
    <w:rsid w:val="00834578"/>
    <w:rsid w:val="008D36D1"/>
    <w:rsid w:val="008F0012"/>
    <w:rsid w:val="00980BB3"/>
    <w:rsid w:val="009A05CD"/>
    <w:rsid w:val="00AA7CF1"/>
    <w:rsid w:val="00B873CB"/>
    <w:rsid w:val="00BA6E1D"/>
    <w:rsid w:val="00D74983"/>
    <w:rsid w:val="00E15E89"/>
    <w:rsid w:val="00E37E2D"/>
    <w:rsid w:val="00E47E24"/>
    <w:rsid w:val="00E972D1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5E89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E15E89"/>
    <w:rPr>
      <w:rFonts w:cs="Times New Roman"/>
      <w:b/>
    </w:rPr>
  </w:style>
  <w:style w:type="character" w:customStyle="1" w:styleId="WW8Num1z2">
    <w:name w:val="WW8Num1z2"/>
    <w:rsid w:val="00E15E89"/>
  </w:style>
  <w:style w:type="character" w:customStyle="1" w:styleId="WW8Num1z3">
    <w:name w:val="WW8Num1z3"/>
    <w:rsid w:val="00E15E89"/>
  </w:style>
  <w:style w:type="character" w:customStyle="1" w:styleId="WW8Num1z4">
    <w:name w:val="WW8Num1z4"/>
    <w:rsid w:val="00E15E89"/>
  </w:style>
  <w:style w:type="character" w:customStyle="1" w:styleId="WW8Num1z5">
    <w:name w:val="WW8Num1z5"/>
    <w:rsid w:val="00E15E89"/>
  </w:style>
  <w:style w:type="character" w:customStyle="1" w:styleId="WW8Num1z6">
    <w:name w:val="WW8Num1z6"/>
    <w:rsid w:val="00E15E89"/>
  </w:style>
  <w:style w:type="character" w:customStyle="1" w:styleId="WW8Num1z7">
    <w:name w:val="WW8Num1z7"/>
    <w:rsid w:val="00E15E89"/>
  </w:style>
  <w:style w:type="character" w:customStyle="1" w:styleId="WW8Num1z8">
    <w:name w:val="WW8Num1z8"/>
    <w:rsid w:val="00E15E89"/>
  </w:style>
  <w:style w:type="character" w:customStyle="1" w:styleId="WW8Num2z0">
    <w:name w:val="WW8Num2z0"/>
    <w:rsid w:val="00E15E89"/>
    <w:rPr>
      <w:b/>
    </w:rPr>
  </w:style>
  <w:style w:type="character" w:customStyle="1" w:styleId="WW8Num3z0">
    <w:name w:val="WW8Num3z0"/>
    <w:rsid w:val="00E15E89"/>
  </w:style>
  <w:style w:type="character" w:customStyle="1" w:styleId="WW8Num3z1">
    <w:name w:val="WW8Num3z1"/>
    <w:rsid w:val="00E15E89"/>
  </w:style>
  <w:style w:type="character" w:customStyle="1" w:styleId="WW8Num3z2">
    <w:name w:val="WW8Num3z2"/>
    <w:rsid w:val="00E15E89"/>
  </w:style>
  <w:style w:type="character" w:customStyle="1" w:styleId="WW8Num3z3">
    <w:name w:val="WW8Num3z3"/>
    <w:rsid w:val="00E15E89"/>
  </w:style>
  <w:style w:type="character" w:customStyle="1" w:styleId="WW8Num3z4">
    <w:name w:val="WW8Num3z4"/>
    <w:rsid w:val="00E15E89"/>
  </w:style>
  <w:style w:type="character" w:customStyle="1" w:styleId="WW8Num3z5">
    <w:name w:val="WW8Num3z5"/>
    <w:rsid w:val="00E15E89"/>
  </w:style>
  <w:style w:type="character" w:customStyle="1" w:styleId="WW8Num3z6">
    <w:name w:val="WW8Num3z6"/>
    <w:rsid w:val="00E15E89"/>
  </w:style>
  <w:style w:type="character" w:customStyle="1" w:styleId="WW8Num3z7">
    <w:name w:val="WW8Num3z7"/>
    <w:rsid w:val="00E15E89"/>
  </w:style>
  <w:style w:type="character" w:customStyle="1" w:styleId="WW8Num3z8">
    <w:name w:val="WW8Num3z8"/>
    <w:rsid w:val="00E15E89"/>
  </w:style>
  <w:style w:type="character" w:customStyle="1" w:styleId="WW8Num4z0">
    <w:name w:val="WW8Num4z0"/>
    <w:rsid w:val="00E15E89"/>
  </w:style>
  <w:style w:type="character" w:customStyle="1" w:styleId="WW8Num4z1">
    <w:name w:val="WW8Num4z1"/>
    <w:rsid w:val="00E15E89"/>
  </w:style>
  <w:style w:type="character" w:customStyle="1" w:styleId="WW8Num4z2">
    <w:name w:val="WW8Num4z2"/>
    <w:rsid w:val="00E15E89"/>
  </w:style>
  <w:style w:type="character" w:customStyle="1" w:styleId="WW8Num4z3">
    <w:name w:val="WW8Num4z3"/>
    <w:rsid w:val="00E15E89"/>
  </w:style>
  <w:style w:type="character" w:customStyle="1" w:styleId="WW8Num4z4">
    <w:name w:val="WW8Num4z4"/>
    <w:rsid w:val="00E15E89"/>
  </w:style>
  <w:style w:type="character" w:customStyle="1" w:styleId="WW8Num4z5">
    <w:name w:val="WW8Num4z5"/>
    <w:rsid w:val="00E15E89"/>
  </w:style>
  <w:style w:type="character" w:customStyle="1" w:styleId="WW8Num4z6">
    <w:name w:val="WW8Num4z6"/>
    <w:rsid w:val="00E15E89"/>
  </w:style>
  <w:style w:type="character" w:customStyle="1" w:styleId="WW8Num4z7">
    <w:name w:val="WW8Num4z7"/>
    <w:rsid w:val="00E15E89"/>
  </w:style>
  <w:style w:type="character" w:customStyle="1" w:styleId="WW8Num4z8">
    <w:name w:val="WW8Num4z8"/>
    <w:rsid w:val="00E15E89"/>
  </w:style>
  <w:style w:type="character" w:customStyle="1" w:styleId="WW8Num5z0">
    <w:name w:val="WW8Num5z0"/>
    <w:rsid w:val="00E15E89"/>
    <w:rPr>
      <w:rFonts w:ascii="Symbol" w:hAnsi="Symbol" w:cs="Symbol"/>
    </w:rPr>
  </w:style>
  <w:style w:type="character" w:customStyle="1" w:styleId="WW8Num6z0">
    <w:name w:val="WW8Num6z0"/>
    <w:rsid w:val="00E15E89"/>
  </w:style>
  <w:style w:type="character" w:customStyle="1" w:styleId="WW8Num6z1">
    <w:name w:val="WW8Num6z1"/>
    <w:rsid w:val="00E15E89"/>
  </w:style>
  <w:style w:type="character" w:customStyle="1" w:styleId="WW8Num6z2">
    <w:name w:val="WW8Num6z2"/>
    <w:rsid w:val="00E15E89"/>
  </w:style>
  <w:style w:type="character" w:customStyle="1" w:styleId="WW8Num6z3">
    <w:name w:val="WW8Num6z3"/>
    <w:rsid w:val="00E15E89"/>
  </w:style>
  <w:style w:type="character" w:customStyle="1" w:styleId="WW8Num6z4">
    <w:name w:val="WW8Num6z4"/>
    <w:rsid w:val="00E15E89"/>
  </w:style>
  <w:style w:type="character" w:customStyle="1" w:styleId="WW8Num6z5">
    <w:name w:val="WW8Num6z5"/>
    <w:rsid w:val="00E15E89"/>
  </w:style>
  <w:style w:type="character" w:customStyle="1" w:styleId="WW8Num6z6">
    <w:name w:val="WW8Num6z6"/>
    <w:rsid w:val="00E15E89"/>
  </w:style>
  <w:style w:type="character" w:customStyle="1" w:styleId="WW8Num6z7">
    <w:name w:val="WW8Num6z7"/>
    <w:rsid w:val="00E15E89"/>
  </w:style>
  <w:style w:type="character" w:customStyle="1" w:styleId="WW8Num6z8">
    <w:name w:val="WW8Num6z8"/>
    <w:rsid w:val="00E15E89"/>
  </w:style>
  <w:style w:type="character" w:customStyle="1" w:styleId="WW8Num7z0">
    <w:name w:val="WW8Num7z0"/>
    <w:rsid w:val="00E15E89"/>
    <w:rPr>
      <w:sz w:val="22"/>
    </w:rPr>
  </w:style>
  <w:style w:type="character" w:customStyle="1" w:styleId="WW8Num7z1">
    <w:name w:val="WW8Num7z1"/>
    <w:rsid w:val="00E15E89"/>
  </w:style>
  <w:style w:type="character" w:customStyle="1" w:styleId="WW8Num7z2">
    <w:name w:val="WW8Num7z2"/>
    <w:rsid w:val="00E15E89"/>
  </w:style>
  <w:style w:type="character" w:customStyle="1" w:styleId="WW8Num7z3">
    <w:name w:val="WW8Num7z3"/>
    <w:rsid w:val="00E15E89"/>
  </w:style>
  <w:style w:type="character" w:customStyle="1" w:styleId="WW8Num7z4">
    <w:name w:val="WW8Num7z4"/>
    <w:rsid w:val="00E15E89"/>
  </w:style>
  <w:style w:type="character" w:customStyle="1" w:styleId="WW8Num7z5">
    <w:name w:val="WW8Num7z5"/>
    <w:rsid w:val="00E15E89"/>
  </w:style>
  <w:style w:type="character" w:customStyle="1" w:styleId="WW8Num7z6">
    <w:name w:val="WW8Num7z6"/>
    <w:rsid w:val="00E15E89"/>
  </w:style>
  <w:style w:type="character" w:customStyle="1" w:styleId="WW8Num7z7">
    <w:name w:val="WW8Num7z7"/>
    <w:rsid w:val="00E15E89"/>
  </w:style>
  <w:style w:type="character" w:customStyle="1" w:styleId="WW8Num7z8">
    <w:name w:val="WW8Num7z8"/>
    <w:rsid w:val="00E15E89"/>
  </w:style>
  <w:style w:type="character" w:customStyle="1" w:styleId="WW8Num8z0">
    <w:name w:val="WW8Num8z0"/>
    <w:rsid w:val="00E15E89"/>
    <w:rPr>
      <w:b/>
    </w:rPr>
  </w:style>
  <w:style w:type="character" w:customStyle="1" w:styleId="WW8Num8z1">
    <w:name w:val="WW8Num8z1"/>
    <w:rsid w:val="00E15E89"/>
  </w:style>
  <w:style w:type="character" w:customStyle="1" w:styleId="WW8Num8z2">
    <w:name w:val="WW8Num8z2"/>
    <w:rsid w:val="00E15E89"/>
  </w:style>
  <w:style w:type="character" w:customStyle="1" w:styleId="WW8Num8z3">
    <w:name w:val="WW8Num8z3"/>
    <w:rsid w:val="00E15E89"/>
  </w:style>
  <w:style w:type="character" w:customStyle="1" w:styleId="WW8Num8z4">
    <w:name w:val="WW8Num8z4"/>
    <w:rsid w:val="00E15E89"/>
  </w:style>
  <w:style w:type="character" w:customStyle="1" w:styleId="WW8Num8z5">
    <w:name w:val="WW8Num8z5"/>
    <w:rsid w:val="00E15E89"/>
  </w:style>
  <w:style w:type="character" w:customStyle="1" w:styleId="WW8Num8z6">
    <w:name w:val="WW8Num8z6"/>
    <w:rsid w:val="00E15E89"/>
  </w:style>
  <w:style w:type="character" w:customStyle="1" w:styleId="WW8Num8z7">
    <w:name w:val="WW8Num8z7"/>
    <w:rsid w:val="00E15E89"/>
  </w:style>
  <w:style w:type="character" w:customStyle="1" w:styleId="WW8Num8z8">
    <w:name w:val="WW8Num8z8"/>
    <w:rsid w:val="00E15E89"/>
  </w:style>
  <w:style w:type="character" w:customStyle="1" w:styleId="WW8Num9z0">
    <w:name w:val="WW8Num9z0"/>
    <w:rsid w:val="00E15E89"/>
  </w:style>
  <w:style w:type="character" w:customStyle="1" w:styleId="WW8Num9z1">
    <w:name w:val="WW8Num9z1"/>
    <w:rsid w:val="00E15E89"/>
  </w:style>
  <w:style w:type="character" w:customStyle="1" w:styleId="WW8Num9z2">
    <w:name w:val="WW8Num9z2"/>
    <w:rsid w:val="00E15E89"/>
  </w:style>
  <w:style w:type="character" w:customStyle="1" w:styleId="WW8Num9z3">
    <w:name w:val="WW8Num9z3"/>
    <w:rsid w:val="00E15E89"/>
  </w:style>
  <w:style w:type="character" w:customStyle="1" w:styleId="WW8Num9z4">
    <w:name w:val="WW8Num9z4"/>
    <w:rsid w:val="00E15E89"/>
  </w:style>
  <w:style w:type="character" w:customStyle="1" w:styleId="WW8Num9z5">
    <w:name w:val="WW8Num9z5"/>
    <w:rsid w:val="00E15E89"/>
  </w:style>
  <w:style w:type="character" w:customStyle="1" w:styleId="WW8Num9z6">
    <w:name w:val="WW8Num9z6"/>
    <w:rsid w:val="00E15E89"/>
  </w:style>
  <w:style w:type="character" w:customStyle="1" w:styleId="WW8Num9z7">
    <w:name w:val="WW8Num9z7"/>
    <w:rsid w:val="00E15E89"/>
  </w:style>
  <w:style w:type="character" w:customStyle="1" w:styleId="WW8Num9z8">
    <w:name w:val="WW8Num9z8"/>
    <w:rsid w:val="00E15E89"/>
  </w:style>
  <w:style w:type="character" w:customStyle="1" w:styleId="WW8Num10z0">
    <w:name w:val="WW8Num10z0"/>
    <w:rsid w:val="00E15E89"/>
  </w:style>
  <w:style w:type="character" w:customStyle="1" w:styleId="WW8Num10z1">
    <w:name w:val="WW8Num10z1"/>
    <w:rsid w:val="00E15E89"/>
  </w:style>
  <w:style w:type="character" w:customStyle="1" w:styleId="WW8Num10z2">
    <w:name w:val="WW8Num10z2"/>
    <w:rsid w:val="00E15E89"/>
  </w:style>
  <w:style w:type="character" w:customStyle="1" w:styleId="WW8Num10z3">
    <w:name w:val="WW8Num10z3"/>
    <w:rsid w:val="00E15E89"/>
  </w:style>
  <w:style w:type="character" w:customStyle="1" w:styleId="WW8Num10z4">
    <w:name w:val="WW8Num10z4"/>
    <w:rsid w:val="00E15E89"/>
  </w:style>
  <w:style w:type="character" w:customStyle="1" w:styleId="WW8Num10z5">
    <w:name w:val="WW8Num10z5"/>
    <w:rsid w:val="00E15E89"/>
  </w:style>
  <w:style w:type="character" w:customStyle="1" w:styleId="WW8Num10z6">
    <w:name w:val="WW8Num10z6"/>
    <w:rsid w:val="00E15E89"/>
  </w:style>
  <w:style w:type="character" w:customStyle="1" w:styleId="WW8Num10z7">
    <w:name w:val="WW8Num10z7"/>
    <w:rsid w:val="00E15E89"/>
  </w:style>
  <w:style w:type="character" w:customStyle="1" w:styleId="WW8Num10z8">
    <w:name w:val="WW8Num10z8"/>
    <w:rsid w:val="00E15E89"/>
  </w:style>
  <w:style w:type="character" w:customStyle="1" w:styleId="WW8Num11z0">
    <w:name w:val="WW8Num11z0"/>
    <w:rsid w:val="00E15E89"/>
  </w:style>
  <w:style w:type="character" w:customStyle="1" w:styleId="WW8Num11z1">
    <w:name w:val="WW8Num11z1"/>
    <w:rsid w:val="00E15E89"/>
  </w:style>
  <w:style w:type="character" w:customStyle="1" w:styleId="WW8Num11z2">
    <w:name w:val="WW8Num11z2"/>
    <w:rsid w:val="00E15E89"/>
  </w:style>
  <w:style w:type="character" w:customStyle="1" w:styleId="WW8Num11z3">
    <w:name w:val="WW8Num11z3"/>
    <w:rsid w:val="00E15E89"/>
  </w:style>
  <w:style w:type="character" w:customStyle="1" w:styleId="WW8Num11z4">
    <w:name w:val="WW8Num11z4"/>
    <w:rsid w:val="00E15E89"/>
  </w:style>
  <w:style w:type="character" w:customStyle="1" w:styleId="WW8Num11z5">
    <w:name w:val="WW8Num11z5"/>
    <w:rsid w:val="00E15E89"/>
  </w:style>
  <w:style w:type="character" w:customStyle="1" w:styleId="WW8Num11z6">
    <w:name w:val="WW8Num11z6"/>
    <w:rsid w:val="00E15E89"/>
  </w:style>
  <w:style w:type="character" w:customStyle="1" w:styleId="WW8Num11z7">
    <w:name w:val="WW8Num11z7"/>
    <w:rsid w:val="00E15E89"/>
  </w:style>
  <w:style w:type="character" w:customStyle="1" w:styleId="WW8Num11z8">
    <w:name w:val="WW8Num11z8"/>
    <w:rsid w:val="00E15E89"/>
  </w:style>
  <w:style w:type="character" w:customStyle="1" w:styleId="1">
    <w:name w:val="Основной шрифт абзаца1"/>
    <w:rsid w:val="00E15E89"/>
  </w:style>
  <w:style w:type="character" w:styleId="a3">
    <w:name w:val="page number"/>
    <w:basedOn w:val="1"/>
    <w:rsid w:val="00E15E89"/>
  </w:style>
  <w:style w:type="character" w:customStyle="1" w:styleId="a4">
    <w:name w:val="Верхний колонтитул Знак"/>
    <w:rsid w:val="00E15E89"/>
    <w:rPr>
      <w:sz w:val="24"/>
      <w:szCs w:val="24"/>
    </w:rPr>
  </w:style>
  <w:style w:type="character" w:customStyle="1" w:styleId="a5">
    <w:name w:val="Нижний колонтитул Знак"/>
    <w:rsid w:val="00E15E89"/>
    <w:rPr>
      <w:sz w:val="24"/>
      <w:szCs w:val="24"/>
    </w:rPr>
  </w:style>
  <w:style w:type="character" w:customStyle="1" w:styleId="a6">
    <w:name w:val="Без интервала Знак"/>
    <w:rsid w:val="00E15E89"/>
    <w:rPr>
      <w:rFonts w:ascii="Calibri" w:eastAsia="Calibri" w:hAnsi="Calibri" w:cs="Calibri"/>
      <w:sz w:val="22"/>
      <w:szCs w:val="22"/>
      <w:lang w:bidi="ar-SA"/>
    </w:rPr>
  </w:style>
  <w:style w:type="character" w:styleId="a7">
    <w:name w:val="Hyperlink"/>
    <w:rsid w:val="00E15E89"/>
    <w:rPr>
      <w:color w:val="000080"/>
      <w:u w:val="single"/>
    </w:rPr>
  </w:style>
  <w:style w:type="character" w:customStyle="1" w:styleId="a8">
    <w:name w:val="Маркеры списка"/>
    <w:rsid w:val="00E15E8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E15E89"/>
  </w:style>
  <w:style w:type="paragraph" w:customStyle="1" w:styleId="aa">
    <w:name w:val="Заголовок"/>
    <w:basedOn w:val="a"/>
    <w:next w:val="ab"/>
    <w:rsid w:val="00E15E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15E89"/>
    <w:pPr>
      <w:spacing w:after="140" w:line="288" w:lineRule="auto"/>
    </w:pPr>
  </w:style>
  <w:style w:type="paragraph" w:styleId="ac">
    <w:name w:val="List"/>
    <w:basedOn w:val="ab"/>
    <w:rsid w:val="00E15E89"/>
    <w:rPr>
      <w:rFonts w:cs="Mangal"/>
    </w:rPr>
  </w:style>
  <w:style w:type="paragraph" w:styleId="ad">
    <w:name w:val="caption"/>
    <w:basedOn w:val="a"/>
    <w:qFormat/>
    <w:rsid w:val="00E15E8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15E89"/>
    <w:pPr>
      <w:suppressLineNumbers/>
    </w:pPr>
    <w:rPr>
      <w:rFonts w:cs="Mangal"/>
    </w:rPr>
  </w:style>
  <w:style w:type="paragraph" w:styleId="ae">
    <w:name w:val="No Spacing"/>
    <w:qFormat/>
    <w:rsid w:val="00E15E8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qFormat/>
    <w:rsid w:val="00E15E8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E15E89"/>
    <w:pPr>
      <w:spacing w:after="120" w:line="480" w:lineRule="auto"/>
    </w:pPr>
    <w:rPr>
      <w:szCs w:val="20"/>
    </w:rPr>
  </w:style>
  <w:style w:type="paragraph" w:styleId="af0">
    <w:name w:val="footer"/>
    <w:basedOn w:val="a"/>
    <w:rsid w:val="00E15E89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E15E8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E15E89"/>
    <w:pPr>
      <w:suppressLineNumbers/>
    </w:pPr>
  </w:style>
  <w:style w:type="paragraph" w:customStyle="1" w:styleId="af3">
    <w:name w:val="Заголовок таблицы"/>
    <w:basedOn w:val="af2"/>
    <w:rsid w:val="00E15E8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875E5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7875E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7443-D4A7-4A4A-9A7F-84A9233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HP</Company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Vera</dc:creator>
  <cp:lastModifiedBy>Павел</cp:lastModifiedBy>
  <cp:revision>3</cp:revision>
  <cp:lastPrinted>2019-09-30T14:29:00Z</cp:lastPrinted>
  <dcterms:created xsi:type="dcterms:W3CDTF">2022-05-06T05:58:00Z</dcterms:created>
  <dcterms:modified xsi:type="dcterms:W3CDTF">2022-07-01T12:21:00Z</dcterms:modified>
</cp:coreProperties>
</file>